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FA2F2" w14:textId="397E7EF5" w:rsidR="005F0E10" w:rsidRPr="00A02618" w:rsidRDefault="005F0E10" w:rsidP="005F0E10">
      <w:pPr>
        <w:outlineLvl w:val="0"/>
        <w:rPr>
          <w:rFonts w:ascii="Arial" w:hAnsi="Arial" w:cs="Arial"/>
          <w:b/>
          <w:sz w:val="32"/>
          <w:szCs w:val="36"/>
        </w:rPr>
      </w:pPr>
      <w:bookmarkStart w:id="0" w:name="_GoBack"/>
      <w:bookmarkEnd w:id="0"/>
      <w:r w:rsidRPr="00A02618">
        <w:rPr>
          <w:rFonts w:ascii="Arial" w:hAnsi="Arial" w:cs="Arial"/>
          <w:b/>
          <w:sz w:val="32"/>
          <w:szCs w:val="36"/>
        </w:rPr>
        <w:t xml:space="preserve">Adresseliste ved varsling og </w:t>
      </w:r>
      <w:r w:rsidR="003739FD">
        <w:rPr>
          <w:rFonts w:ascii="Arial" w:hAnsi="Arial" w:cs="Arial"/>
          <w:b/>
          <w:sz w:val="32"/>
          <w:szCs w:val="36"/>
        </w:rPr>
        <w:t>offentlig ettersyn</w:t>
      </w:r>
      <w:r w:rsidRPr="00A02618">
        <w:rPr>
          <w:rFonts w:ascii="Arial" w:hAnsi="Arial" w:cs="Arial"/>
          <w:b/>
          <w:sz w:val="32"/>
          <w:szCs w:val="36"/>
        </w:rPr>
        <w:t xml:space="preserve"> av reguleringsplaner</w:t>
      </w:r>
    </w:p>
    <w:p w14:paraId="304ADA4F" w14:textId="6BC4368F" w:rsidR="005F0E10" w:rsidRPr="00E214A0" w:rsidRDefault="002B2DB9" w:rsidP="005F0E10">
      <w:pPr>
        <w:rPr>
          <w:rFonts w:asciiTheme="minorHAnsi" w:hAnsiTheme="minorHAnsi" w:cstheme="minorHAnsi"/>
          <w:bCs/>
          <w:iCs/>
          <w:sz w:val="22"/>
          <w:szCs w:val="22"/>
        </w:rPr>
      </w:pPr>
      <w:r w:rsidRPr="00DA2EA5">
        <w:rPr>
          <w:rFonts w:asciiTheme="minorHAnsi" w:hAnsiTheme="minorHAnsi" w:cstheme="minorHAnsi"/>
          <w:sz w:val="22"/>
          <w:szCs w:val="22"/>
        </w:rPr>
        <w:t xml:space="preserve">Det gjøres oppmerksom på at lista </w:t>
      </w:r>
      <w:r w:rsidR="00DA2EA5" w:rsidRPr="00DA2EA5">
        <w:rPr>
          <w:rFonts w:asciiTheme="minorHAnsi" w:hAnsiTheme="minorHAnsi" w:cstheme="minorHAnsi"/>
          <w:sz w:val="22"/>
          <w:szCs w:val="22"/>
        </w:rPr>
        <w:t>inneholder adressater fra adresselistene i</w:t>
      </w:r>
      <w:r w:rsidRPr="00DA2EA5">
        <w:rPr>
          <w:rFonts w:asciiTheme="minorHAnsi" w:hAnsiTheme="minorHAnsi" w:cstheme="minorHAnsi"/>
          <w:sz w:val="22"/>
          <w:szCs w:val="22"/>
        </w:rPr>
        <w:t xml:space="preserve"> </w:t>
      </w:r>
      <w:r w:rsidR="000C7FE6" w:rsidRPr="00DA2EA5">
        <w:rPr>
          <w:rFonts w:asciiTheme="minorHAnsi" w:hAnsiTheme="minorHAnsi" w:cstheme="minorHAnsi"/>
          <w:sz w:val="22"/>
          <w:szCs w:val="22"/>
        </w:rPr>
        <w:t>tidligere Drammen kommune, Nedre Eiker kommune og Svelvik kommune.</w:t>
      </w:r>
      <w:r w:rsidR="005F0E10" w:rsidRPr="00DA2EA5">
        <w:rPr>
          <w:rFonts w:asciiTheme="minorHAnsi" w:hAnsiTheme="minorHAnsi" w:cstheme="minorHAnsi"/>
          <w:sz w:val="22"/>
          <w:szCs w:val="22"/>
        </w:rPr>
        <w:t xml:space="preserve"> </w:t>
      </w:r>
      <w:r w:rsidRPr="00DA2EA5">
        <w:rPr>
          <w:rFonts w:asciiTheme="minorHAnsi" w:hAnsiTheme="minorHAnsi" w:cstheme="minorHAnsi"/>
          <w:sz w:val="22"/>
          <w:szCs w:val="22"/>
        </w:rPr>
        <w:t>Lista</w:t>
      </w:r>
      <w:r>
        <w:rPr>
          <w:rFonts w:asciiTheme="minorHAnsi" w:hAnsiTheme="minorHAnsi" w:cstheme="minorHAnsi"/>
          <w:sz w:val="22"/>
          <w:szCs w:val="22"/>
        </w:rPr>
        <w:t xml:space="preserve"> må vurderes i hver enkelt sak. </w:t>
      </w:r>
      <w:r w:rsidR="005F0E10" w:rsidRPr="00E214A0">
        <w:rPr>
          <w:rFonts w:asciiTheme="minorHAnsi" w:hAnsiTheme="minorHAnsi" w:cstheme="minorHAnsi"/>
          <w:sz w:val="22"/>
          <w:szCs w:val="22"/>
        </w:rPr>
        <w:t>Og husk</w:t>
      </w:r>
      <w:r w:rsidR="00AA63AE">
        <w:rPr>
          <w:rFonts w:asciiTheme="minorHAnsi" w:hAnsiTheme="minorHAnsi" w:cstheme="minorHAnsi"/>
          <w:sz w:val="22"/>
          <w:szCs w:val="22"/>
        </w:rPr>
        <w:t xml:space="preserve"> at</w:t>
      </w:r>
      <w:r w:rsidR="005F0E10" w:rsidRPr="00E214A0">
        <w:rPr>
          <w:rFonts w:asciiTheme="minorHAnsi" w:hAnsiTheme="minorHAnsi" w:cstheme="minorHAnsi"/>
          <w:sz w:val="22"/>
          <w:szCs w:val="22"/>
        </w:rPr>
        <w:t xml:space="preserve"> d</w:t>
      </w:r>
      <w:r w:rsidR="005F0E10" w:rsidRPr="00E214A0">
        <w:rPr>
          <w:rFonts w:asciiTheme="minorHAnsi" w:hAnsiTheme="minorHAnsi" w:cstheme="minorHAnsi"/>
          <w:bCs/>
          <w:iCs/>
          <w:sz w:val="22"/>
          <w:szCs w:val="22"/>
        </w:rPr>
        <w:t>et er bedre å høre en for mye enn en for lite! Lista er veiledende og ikke uttømmende.</w:t>
      </w:r>
    </w:p>
    <w:p w14:paraId="42A5CB9C" w14:textId="0C14A373" w:rsidR="005F0E10" w:rsidRDefault="0019516C" w:rsidP="005F0E10">
      <w:pPr>
        <w:rPr>
          <w:rFonts w:asciiTheme="minorHAnsi" w:hAnsiTheme="minorHAnsi" w:cstheme="minorHAnsi"/>
          <w:sz w:val="22"/>
          <w:szCs w:val="22"/>
        </w:rPr>
      </w:pPr>
      <w:hyperlink r:id="rId7" w:tgtFrame="_blank" w:history="1">
        <w:r w:rsidR="005F0E10" w:rsidRPr="00E214A0">
          <w:rPr>
            <w:rStyle w:val="Hyperkobling"/>
            <w:rFonts w:asciiTheme="minorHAnsi" w:hAnsiTheme="minorHAnsi" w:cstheme="minorHAnsi"/>
            <w:bCs/>
            <w:iCs/>
            <w:sz w:val="22"/>
            <w:szCs w:val="22"/>
          </w:rPr>
          <w:t>Myndigheter med innsigelseskompetanse</w:t>
        </w:r>
      </w:hyperlink>
      <w:r w:rsidR="005F0E10" w:rsidRPr="00E214A0">
        <w:rPr>
          <w:rFonts w:asciiTheme="minorHAnsi" w:hAnsiTheme="minorHAnsi" w:cstheme="minorHAnsi"/>
          <w:bCs/>
          <w:iCs/>
          <w:sz w:val="22"/>
          <w:szCs w:val="22"/>
        </w:rPr>
        <w:t xml:space="preserve"> </w:t>
      </w:r>
      <w:r w:rsidR="005F0E10">
        <w:rPr>
          <w:rFonts w:asciiTheme="minorHAnsi" w:hAnsiTheme="minorHAnsi" w:cstheme="minorHAnsi"/>
          <w:sz w:val="22"/>
          <w:szCs w:val="22"/>
        </w:rPr>
        <w:t xml:space="preserve">er listet opp i </w:t>
      </w:r>
      <w:r w:rsidR="005F0E10" w:rsidRPr="00E214A0">
        <w:rPr>
          <w:rFonts w:asciiTheme="minorHAnsi" w:hAnsiTheme="minorHAnsi" w:cstheme="minorHAnsi"/>
          <w:sz w:val="22"/>
          <w:szCs w:val="22"/>
        </w:rPr>
        <w:t xml:space="preserve">Rundskriv H-2/14 </w:t>
      </w:r>
      <w:r w:rsidR="005F0E10">
        <w:rPr>
          <w:rFonts w:asciiTheme="minorHAnsi" w:hAnsiTheme="minorHAnsi" w:cstheme="minorHAnsi"/>
          <w:sz w:val="22"/>
          <w:szCs w:val="22"/>
        </w:rPr>
        <w:t xml:space="preserve">av </w:t>
      </w:r>
      <w:r w:rsidR="005F0E10" w:rsidRPr="00E214A0">
        <w:rPr>
          <w:rFonts w:asciiTheme="minorHAnsi" w:hAnsiTheme="minorHAnsi" w:cstheme="minorHAnsi"/>
          <w:sz w:val="22"/>
          <w:szCs w:val="22"/>
        </w:rPr>
        <w:t>17.februar 2014</w:t>
      </w:r>
      <w:r w:rsidR="005F0E10">
        <w:rPr>
          <w:rFonts w:asciiTheme="minorHAnsi" w:hAnsiTheme="minorHAnsi" w:cstheme="minorHAnsi"/>
          <w:sz w:val="22"/>
          <w:szCs w:val="22"/>
        </w:rPr>
        <w:t xml:space="preserve">. </w:t>
      </w:r>
    </w:p>
    <w:p w14:paraId="6D810160" w14:textId="77777777" w:rsidR="005F0E10" w:rsidRPr="00E214A0" w:rsidRDefault="005F0E10" w:rsidP="005F0E10">
      <w:pPr>
        <w:rPr>
          <w:rFonts w:asciiTheme="minorHAnsi" w:hAnsiTheme="minorHAnsi" w:cstheme="minorHAnsi"/>
          <w:sz w:val="22"/>
          <w:szCs w:val="22"/>
        </w:rPr>
      </w:pPr>
    </w:p>
    <w:tbl>
      <w:tblPr>
        <w:tblStyle w:val="Tabellrutenett"/>
        <w:tblW w:w="15329" w:type="dxa"/>
        <w:tblInd w:w="0" w:type="dxa"/>
        <w:tblLayout w:type="fixed"/>
        <w:tblLook w:val="01E0" w:firstRow="1" w:lastRow="1" w:firstColumn="1" w:lastColumn="1" w:noHBand="0" w:noVBand="0"/>
      </w:tblPr>
      <w:tblGrid>
        <w:gridCol w:w="2556"/>
        <w:gridCol w:w="4669"/>
        <w:gridCol w:w="2243"/>
        <w:gridCol w:w="1442"/>
        <w:gridCol w:w="1418"/>
        <w:gridCol w:w="2989"/>
        <w:gridCol w:w="12"/>
      </w:tblGrid>
      <w:tr w:rsidR="005F0E10" w:rsidRPr="003E2631" w14:paraId="61E93851" w14:textId="77777777" w:rsidTr="003E2631">
        <w:tc>
          <w:tcPr>
            <w:tcW w:w="15329" w:type="dxa"/>
            <w:gridSpan w:val="7"/>
            <w:tcBorders>
              <w:top w:val="single" w:sz="4" w:space="0" w:color="auto"/>
              <w:left w:val="single" w:sz="4" w:space="0" w:color="auto"/>
              <w:bottom w:val="single" w:sz="4" w:space="0" w:color="auto"/>
              <w:right w:val="single" w:sz="4" w:space="0" w:color="auto"/>
            </w:tcBorders>
          </w:tcPr>
          <w:p w14:paraId="091EBAB0" w14:textId="61980857" w:rsidR="005F0E10" w:rsidRPr="00F64184" w:rsidRDefault="00DA2EA5" w:rsidP="005F0E10">
            <w:pPr>
              <w:rPr>
                <w:rFonts w:asciiTheme="minorHAnsi" w:hAnsiTheme="minorHAnsi" w:cstheme="minorHAnsi"/>
                <w:color w:val="000000" w:themeColor="text1"/>
                <w:szCs w:val="22"/>
              </w:rPr>
            </w:pPr>
            <w:r>
              <w:rPr>
                <w:rFonts w:asciiTheme="minorHAnsi" w:hAnsiTheme="minorHAnsi" w:cstheme="minorHAnsi"/>
                <w:b/>
                <w:color w:val="000000" w:themeColor="text1"/>
                <w:szCs w:val="22"/>
              </w:rPr>
              <w:t>Innsigelsesmyndighet</w:t>
            </w:r>
          </w:p>
          <w:p w14:paraId="7AEC9A52" w14:textId="77777777" w:rsidR="005F0E10" w:rsidRPr="003E2631" w:rsidRDefault="005F0E10" w:rsidP="005F0E10">
            <w:pPr>
              <w:rPr>
                <w:rFonts w:asciiTheme="minorHAnsi" w:hAnsiTheme="minorHAnsi" w:cstheme="minorHAnsi"/>
                <w:sz w:val="22"/>
                <w:szCs w:val="22"/>
              </w:rPr>
            </w:pPr>
          </w:p>
        </w:tc>
      </w:tr>
      <w:tr w:rsidR="005F0E10" w:rsidRPr="003E2631" w14:paraId="20C1C231" w14:textId="77777777" w:rsidTr="003E2631">
        <w:tblPrEx>
          <w:tblLook w:val="04A0" w:firstRow="1" w:lastRow="0" w:firstColumn="1" w:lastColumn="0" w:noHBand="0" w:noVBand="1"/>
        </w:tblPrEx>
        <w:trPr>
          <w:gridAfter w:val="1"/>
          <w:wAfter w:w="12" w:type="dxa"/>
        </w:trPr>
        <w:tc>
          <w:tcPr>
            <w:tcW w:w="2556" w:type="dxa"/>
          </w:tcPr>
          <w:p w14:paraId="4B22776F"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Org. Nr </w:t>
            </w:r>
          </w:p>
        </w:tc>
        <w:tc>
          <w:tcPr>
            <w:tcW w:w="4669" w:type="dxa"/>
          </w:tcPr>
          <w:p w14:paraId="044CA868"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Navn</w:t>
            </w:r>
          </w:p>
        </w:tc>
        <w:tc>
          <w:tcPr>
            <w:tcW w:w="2243" w:type="dxa"/>
          </w:tcPr>
          <w:p w14:paraId="0BE55169"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Adresse </w:t>
            </w:r>
          </w:p>
        </w:tc>
        <w:tc>
          <w:tcPr>
            <w:tcW w:w="1442" w:type="dxa"/>
          </w:tcPr>
          <w:p w14:paraId="7770E263"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Postnummer </w:t>
            </w:r>
          </w:p>
        </w:tc>
        <w:tc>
          <w:tcPr>
            <w:tcW w:w="1418" w:type="dxa"/>
          </w:tcPr>
          <w:p w14:paraId="40A9E77A"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Poststed</w:t>
            </w:r>
          </w:p>
        </w:tc>
        <w:tc>
          <w:tcPr>
            <w:tcW w:w="2989" w:type="dxa"/>
          </w:tcPr>
          <w:p w14:paraId="5122025E"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E-post</w:t>
            </w:r>
          </w:p>
        </w:tc>
      </w:tr>
      <w:tr w:rsidR="005F0E10" w:rsidRPr="003E2631" w14:paraId="08DBB087" w14:textId="77777777" w:rsidTr="003E2631">
        <w:tblPrEx>
          <w:tblLook w:val="04A0" w:firstRow="1" w:lastRow="0" w:firstColumn="1" w:lastColumn="0" w:noHBand="0" w:noVBand="1"/>
        </w:tblPrEx>
        <w:trPr>
          <w:gridAfter w:val="1"/>
          <w:wAfter w:w="12" w:type="dxa"/>
        </w:trPr>
        <w:tc>
          <w:tcPr>
            <w:tcW w:w="2556" w:type="dxa"/>
          </w:tcPr>
          <w:p w14:paraId="444396CF" w14:textId="77777777" w:rsidR="005F0E10" w:rsidRPr="003E2631" w:rsidRDefault="005F0E10" w:rsidP="005F0E10">
            <w:pPr>
              <w:rPr>
                <w:rFonts w:asciiTheme="minorHAnsi" w:hAnsiTheme="minorHAnsi" w:cstheme="minorHAnsi"/>
                <w:sz w:val="22"/>
                <w:szCs w:val="22"/>
              </w:rPr>
            </w:pPr>
          </w:p>
        </w:tc>
        <w:tc>
          <w:tcPr>
            <w:tcW w:w="4669" w:type="dxa"/>
          </w:tcPr>
          <w:p w14:paraId="6FFD6833"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Andre kommuner – saker av vesentlig betydning for kommunen</w:t>
            </w:r>
          </w:p>
        </w:tc>
        <w:tc>
          <w:tcPr>
            <w:tcW w:w="2243" w:type="dxa"/>
          </w:tcPr>
          <w:p w14:paraId="67936708" w14:textId="77777777" w:rsidR="005F0E10" w:rsidRPr="003E2631" w:rsidRDefault="005F0E10" w:rsidP="005F0E10">
            <w:pPr>
              <w:rPr>
                <w:rFonts w:asciiTheme="minorHAnsi" w:hAnsiTheme="minorHAnsi" w:cstheme="minorHAnsi"/>
                <w:b/>
                <w:sz w:val="22"/>
                <w:szCs w:val="22"/>
              </w:rPr>
            </w:pPr>
          </w:p>
        </w:tc>
        <w:tc>
          <w:tcPr>
            <w:tcW w:w="1442" w:type="dxa"/>
          </w:tcPr>
          <w:p w14:paraId="1CE49D83" w14:textId="77777777" w:rsidR="005F0E10" w:rsidRPr="003E2631" w:rsidRDefault="005F0E10" w:rsidP="005F0E10">
            <w:pPr>
              <w:rPr>
                <w:rFonts w:asciiTheme="minorHAnsi" w:hAnsiTheme="minorHAnsi" w:cstheme="minorHAnsi"/>
                <w:sz w:val="22"/>
                <w:szCs w:val="22"/>
              </w:rPr>
            </w:pPr>
          </w:p>
        </w:tc>
        <w:tc>
          <w:tcPr>
            <w:tcW w:w="1418" w:type="dxa"/>
          </w:tcPr>
          <w:p w14:paraId="097B6AE2" w14:textId="77777777" w:rsidR="005F0E10" w:rsidRPr="003E2631" w:rsidRDefault="005F0E10" w:rsidP="005F0E10">
            <w:pPr>
              <w:rPr>
                <w:rFonts w:asciiTheme="minorHAnsi" w:hAnsiTheme="minorHAnsi" w:cstheme="minorHAnsi"/>
                <w:sz w:val="22"/>
                <w:szCs w:val="22"/>
              </w:rPr>
            </w:pPr>
          </w:p>
        </w:tc>
        <w:tc>
          <w:tcPr>
            <w:tcW w:w="2989" w:type="dxa"/>
          </w:tcPr>
          <w:p w14:paraId="5EC00DBB" w14:textId="77777777" w:rsidR="005F0E10" w:rsidRPr="003E2631" w:rsidRDefault="005F0E10" w:rsidP="005F0E10">
            <w:pPr>
              <w:rPr>
                <w:rFonts w:asciiTheme="minorHAnsi" w:hAnsiTheme="minorHAnsi" w:cstheme="minorHAnsi"/>
                <w:sz w:val="22"/>
                <w:szCs w:val="22"/>
              </w:rPr>
            </w:pPr>
          </w:p>
        </w:tc>
      </w:tr>
      <w:tr w:rsidR="005F0E10" w:rsidRPr="003E2631" w14:paraId="70C67EF4" w14:textId="77777777" w:rsidTr="003E2631">
        <w:tblPrEx>
          <w:tblLook w:val="04A0" w:firstRow="1" w:lastRow="0" w:firstColumn="1" w:lastColumn="0" w:noHBand="0" w:noVBand="1"/>
        </w:tblPrEx>
        <w:trPr>
          <w:gridAfter w:val="1"/>
          <w:wAfter w:w="12" w:type="dxa"/>
        </w:trPr>
        <w:tc>
          <w:tcPr>
            <w:tcW w:w="2556" w:type="dxa"/>
          </w:tcPr>
          <w:p w14:paraId="6F0FEC9A" w14:textId="77777777" w:rsidR="005F0E10" w:rsidRPr="003E2631" w:rsidRDefault="00D33FCA" w:rsidP="005F0E10">
            <w:pPr>
              <w:rPr>
                <w:rFonts w:asciiTheme="minorHAnsi" w:hAnsiTheme="minorHAnsi" w:cstheme="minorHAnsi"/>
                <w:sz w:val="22"/>
                <w:szCs w:val="22"/>
              </w:rPr>
            </w:pPr>
            <w:r w:rsidRPr="003E2631">
              <w:rPr>
                <w:rFonts w:asciiTheme="minorHAnsi" w:hAnsiTheme="minorHAnsi" w:cstheme="minorHAnsi"/>
                <w:sz w:val="22"/>
                <w:szCs w:val="22"/>
              </w:rPr>
              <w:t>974761319</w:t>
            </w:r>
          </w:p>
        </w:tc>
        <w:tc>
          <w:tcPr>
            <w:tcW w:w="4669" w:type="dxa"/>
          </w:tcPr>
          <w:p w14:paraId="50F4CDAD" w14:textId="77777777" w:rsidR="005F0E10" w:rsidRPr="00787831" w:rsidRDefault="00D33FCA" w:rsidP="005F0E10">
            <w:pPr>
              <w:rPr>
                <w:rFonts w:asciiTheme="minorHAnsi" w:hAnsiTheme="minorHAnsi" w:cstheme="minorHAnsi"/>
                <w:sz w:val="22"/>
                <w:szCs w:val="22"/>
              </w:rPr>
            </w:pPr>
            <w:r w:rsidRPr="00787831">
              <w:rPr>
                <w:rFonts w:asciiTheme="minorHAnsi" w:hAnsiTheme="minorHAnsi" w:cstheme="minorHAnsi"/>
                <w:sz w:val="22"/>
                <w:szCs w:val="22"/>
              </w:rPr>
              <w:t>Fylkesmannen i Oslo og Viken</w:t>
            </w:r>
            <w:r w:rsidR="005F0E10" w:rsidRPr="00787831">
              <w:rPr>
                <w:rFonts w:asciiTheme="minorHAnsi" w:hAnsiTheme="minorHAnsi" w:cstheme="minorHAnsi"/>
                <w:sz w:val="22"/>
                <w:szCs w:val="22"/>
              </w:rPr>
              <w:t xml:space="preserve"> *</w:t>
            </w:r>
          </w:p>
        </w:tc>
        <w:tc>
          <w:tcPr>
            <w:tcW w:w="2243" w:type="dxa"/>
          </w:tcPr>
          <w:p w14:paraId="5A8337E5" w14:textId="77777777" w:rsidR="005F0E10" w:rsidRPr="003E2631" w:rsidRDefault="00D33FCA" w:rsidP="005F0E10">
            <w:pPr>
              <w:rPr>
                <w:rFonts w:asciiTheme="minorHAnsi" w:hAnsiTheme="minorHAnsi" w:cstheme="minorHAnsi"/>
                <w:sz w:val="22"/>
                <w:szCs w:val="22"/>
              </w:rPr>
            </w:pPr>
            <w:r w:rsidRPr="003E2631">
              <w:rPr>
                <w:rFonts w:asciiTheme="minorHAnsi" w:hAnsiTheme="minorHAnsi" w:cstheme="minorHAnsi"/>
                <w:sz w:val="22"/>
                <w:szCs w:val="22"/>
              </w:rPr>
              <w:t>Postboks 325</w:t>
            </w:r>
          </w:p>
        </w:tc>
        <w:tc>
          <w:tcPr>
            <w:tcW w:w="1442" w:type="dxa"/>
          </w:tcPr>
          <w:p w14:paraId="7704220E" w14:textId="77777777" w:rsidR="005F0E10" w:rsidRPr="003E2631" w:rsidRDefault="00D33FCA" w:rsidP="005F0E10">
            <w:pPr>
              <w:rPr>
                <w:rFonts w:asciiTheme="minorHAnsi" w:hAnsiTheme="minorHAnsi" w:cstheme="minorHAnsi"/>
                <w:sz w:val="22"/>
                <w:szCs w:val="22"/>
              </w:rPr>
            </w:pPr>
            <w:r w:rsidRPr="003E2631">
              <w:rPr>
                <w:rFonts w:asciiTheme="minorHAnsi" w:hAnsiTheme="minorHAnsi" w:cstheme="minorHAnsi"/>
                <w:sz w:val="22"/>
                <w:szCs w:val="22"/>
              </w:rPr>
              <w:t>1502</w:t>
            </w:r>
          </w:p>
        </w:tc>
        <w:tc>
          <w:tcPr>
            <w:tcW w:w="1418" w:type="dxa"/>
          </w:tcPr>
          <w:p w14:paraId="749B796E" w14:textId="77777777" w:rsidR="005F0E10" w:rsidRPr="003E2631" w:rsidRDefault="00D33FCA" w:rsidP="005F0E10">
            <w:pPr>
              <w:rPr>
                <w:rFonts w:asciiTheme="minorHAnsi" w:hAnsiTheme="minorHAnsi" w:cstheme="minorHAnsi"/>
                <w:sz w:val="22"/>
                <w:szCs w:val="22"/>
              </w:rPr>
            </w:pPr>
            <w:r w:rsidRPr="003E2631">
              <w:rPr>
                <w:rFonts w:asciiTheme="minorHAnsi" w:hAnsiTheme="minorHAnsi" w:cstheme="minorHAnsi"/>
                <w:sz w:val="22"/>
                <w:szCs w:val="22"/>
              </w:rPr>
              <w:t>Moss</w:t>
            </w:r>
          </w:p>
        </w:tc>
        <w:tc>
          <w:tcPr>
            <w:tcW w:w="2989" w:type="dxa"/>
          </w:tcPr>
          <w:p w14:paraId="0B8E6507" w14:textId="77777777" w:rsidR="005F0E10" w:rsidRPr="003E2631" w:rsidRDefault="0019516C" w:rsidP="005F0E10">
            <w:pPr>
              <w:rPr>
                <w:rFonts w:asciiTheme="minorHAnsi" w:hAnsiTheme="minorHAnsi" w:cstheme="minorHAnsi"/>
                <w:sz w:val="22"/>
                <w:szCs w:val="22"/>
              </w:rPr>
            </w:pPr>
            <w:hyperlink r:id="rId8" w:history="1">
              <w:r w:rsidR="00D33FCA" w:rsidRPr="003E2631">
                <w:rPr>
                  <w:rStyle w:val="Hyperkobling"/>
                  <w:rFonts w:asciiTheme="minorHAnsi" w:hAnsiTheme="minorHAnsi" w:cstheme="minorHAnsi"/>
                  <w:sz w:val="22"/>
                  <w:szCs w:val="22"/>
                </w:rPr>
                <w:t>fmovpost@fylkesmannen.no</w:t>
              </w:r>
            </w:hyperlink>
          </w:p>
        </w:tc>
      </w:tr>
      <w:tr w:rsidR="005F0E10" w:rsidRPr="003E2631" w14:paraId="369A01A9" w14:textId="77777777" w:rsidTr="003E2631">
        <w:tblPrEx>
          <w:tblLook w:val="04A0" w:firstRow="1" w:lastRow="0" w:firstColumn="1" w:lastColumn="0" w:noHBand="0" w:noVBand="1"/>
        </w:tblPrEx>
        <w:trPr>
          <w:gridAfter w:val="1"/>
          <w:wAfter w:w="12" w:type="dxa"/>
        </w:trPr>
        <w:tc>
          <w:tcPr>
            <w:tcW w:w="2556" w:type="dxa"/>
          </w:tcPr>
          <w:p w14:paraId="0A014670" w14:textId="51AEE1EE" w:rsidR="005F0E10" w:rsidRPr="003E2631" w:rsidRDefault="00441ED4" w:rsidP="005F0E10">
            <w:pPr>
              <w:tabs>
                <w:tab w:val="left" w:pos="1260"/>
              </w:tabs>
              <w:rPr>
                <w:rFonts w:asciiTheme="minorHAnsi" w:hAnsiTheme="minorHAnsi" w:cstheme="minorHAnsi"/>
                <w:sz w:val="22"/>
                <w:szCs w:val="22"/>
              </w:rPr>
            </w:pPr>
            <w:r w:rsidRPr="003E2631">
              <w:rPr>
                <w:rFonts w:asciiTheme="minorHAnsi" w:hAnsiTheme="minorHAnsi" w:cstheme="minorHAnsi"/>
                <w:sz w:val="22"/>
                <w:szCs w:val="22"/>
              </w:rPr>
              <w:t>92169</w:t>
            </w:r>
            <w:r w:rsidR="00AA63AE" w:rsidRPr="003E2631">
              <w:rPr>
                <w:rFonts w:asciiTheme="minorHAnsi" w:hAnsiTheme="minorHAnsi" w:cstheme="minorHAnsi"/>
                <w:sz w:val="22"/>
                <w:szCs w:val="22"/>
              </w:rPr>
              <w:t>3230</w:t>
            </w:r>
          </w:p>
        </w:tc>
        <w:tc>
          <w:tcPr>
            <w:tcW w:w="4669" w:type="dxa"/>
          </w:tcPr>
          <w:p w14:paraId="6DF7EA76" w14:textId="1DDD828A" w:rsidR="005F0E10" w:rsidRPr="00787831" w:rsidRDefault="00441ED4" w:rsidP="005F0E10">
            <w:pPr>
              <w:rPr>
                <w:rFonts w:asciiTheme="minorHAnsi" w:hAnsiTheme="minorHAnsi" w:cstheme="minorHAnsi"/>
                <w:sz w:val="22"/>
                <w:szCs w:val="22"/>
              </w:rPr>
            </w:pPr>
            <w:r w:rsidRPr="00787831">
              <w:rPr>
                <w:rFonts w:asciiTheme="minorHAnsi" w:hAnsiTheme="minorHAnsi" w:cstheme="minorHAnsi"/>
                <w:sz w:val="22"/>
                <w:szCs w:val="22"/>
              </w:rPr>
              <w:t>Viken</w:t>
            </w:r>
            <w:r w:rsidR="005F0E10" w:rsidRPr="00787831">
              <w:rPr>
                <w:rFonts w:asciiTheme="minorHAnsi" w:hAnsiTheme="minorHAnsi" w:cstheme="minorHAnsi"/>
                <w:sz w:val="22"/>
                <w:szCs w:val="22"/>
              </w:rPr>
              <w:t xml:space="preserve"> fyl</w:t>
            </w:r>
            <w:r w:rsidRPr="00787831">
              <w:rPr>
                <w:rFonts w:asciiTheme="minorHAnsi" w:hAnsiTheme="minorHAnsi" w:cstheme="minorHAnsi"/>
                <w:sz w:val="22"/>
                <w:szCs w:val="22"/>
              </w:rPr>
              <w:t>keskommune</w:t>
            </w:r>
            <w:r w:rsidR="005F0E10" w:rsidRPr="00787831">
              <w:rPr>
                <w:rFonts w:asciiTheme="minorHAnsi" w:hAnsiTheme="minorHAnsi" w:cstheme="minorHAnsi"/>
                <w:sz w:val="22"/>
                <w:szCs w:val="22"/>
              </w:rPr>
              <w:t xml:space="preserve"> *</w:t>
            </w:r>
          </w:p>
        </w:tc>
        <w:tc>
          <w:tcPr>
            <w:tcW w:w="2243" w:type="dxa"/>
          </w:tcPr>
          <w:p w14:paraId="5AEA9E69" w14:textId="11BDF73D" w:rsidR="005F0E10" w:rsidRPr="003E2631" w:rsidRDefault="00AA63AE" w:rsidP="005F0E10">
            <w:pPr>
              <w:rPr>
                <w:rFonts w:asciiTheme="minorHAnsi" w:hAnsiTheme="minorHAnsi" w:cstheme="minorHAnsi"/>
                <w:sz w:val="22"/>
                <w:szCs w:val="22"/>
              </w:rPr>
            </w:pPr>
            <w:r w:rsidRPr="003E2631">
              <w:rPr>
                <w:rFonts w:asciiTheme="minorHAnsi" w:hAnsiTheme="minorHAnsi" w:cstheme="minorHAnsi"/>
                <w:sz w:val="22"/>
                <w:szCs w:val="22"/>
              </w:rPr>
              <w:t>Postboks 1200 Sentrum</w:t>
            </w:r>
          </w:p>
        </w:tc>
        <w:tc>
          <w:tcPr>
            <w:tcW w:w="1442" w:type="dxa"/>
          </w:tcPr>
          <w:p w14:paraId="75CC118F" w14:textId="7B79087E" w:rsidR="005F0E10" w:rsidRPr="003E2631" w:rsidRDefault="00AA63AE" w:rsidP="005F0E10">
            <w:pPr>
              <w:rPr>
                <w:rFonts w:asciiTheme="minorHAnsi" w:hAnsiTheme="minorHAnsi" w:cstheme="minorHAnsi"/>
                <w:sz w:val="22"/>
                <w:szCs w:val="22"/>
              </w:rPr>
            </w:pPr>
            <w:r w:rsidRPr="003E2631">
              <w:rPr>
                <w:rFonts w:asciiTheme="minorHAnsi" w:hAnsiTheme="minorHAnsi" w:cstheme="minorHAnsi"/>
                <w:sz w:val="22"/>
                <w:szCs w:val="22"/>
              </w:rPr>
              <w:t>0107</w:t>
            </w:r>
          </w:p>
        </w:tc>
        <w:tc>
          <w:tcPr>
            <w:tcW w:w="1418" w:type="dxa"/>
          </w:tcPr>
          <w:p w14:paraId="30CA9EF9" w14:textId="2F3FBB68" w:rsidR="005F0E10" w:rsidRPr="003E2631" w:rsidRDefault="00AA63AE" w:rsidP="005F0E10">
            <w:pPr>
              <w:rPr>
                <w:rFonts w:asciiTheme="minorHAnsi" w:hAnsiTheme="minorHAnsi" w:cstheme="minorHAnsi"/>
                <w:sz w:val="22"/>
                <w:szCs w:val="22"/>
              </w:rPr>
            </w:pPr>
            <w:r w:rsidRPr="003E2631">
              <w:rPr>
                <w:rFonts w:asciiTheme="minorHAnsi" w:hAnsiTheme="minorHAnsi" w:cstheme="minorHAnsi"/>
                <w:sz w:val="22"/>
                <w:szCs w:val="22"/>
              </w:rPr>
              <w:t>Oslo</w:t>
            </w:r>
          </w:p>
        </w:tc>
        <w:tc>
          <w:tcPr>
            <w:tcW w:w="2989" w:type="dxa"/>
          </w:tcPr>
          <w:p w14:paraId="68419264" w14:textId="3112D4E9" w:rsidR="005F0E10" w:rsidRPr="003E2631" w:rsidRDefault="0019516C" w:rsidP="005F0E10">
            <w:pPr>
              <w:rPr>
                <w:rFonts w:asciiTheme="minorHAnsi" w:hAnsiTheme="minorHAnsi" w:cstheme="minorHAnsi"/>
                <w:sz w:val="22"/>
                <w:szCs w:val="22"/>
              </w:rPr>
            </w:pPr>
            <w:hyperlink r:id="rId9" w:history="1">
              <w:r w:rsidR="00441ED4" w:rsidRPr="003E2631">
                <w:rPr>
                  <w:rStyle w:val="Hyperkobling"/>
                  <w:rFonts w:asciiTheme="minorHAnsi" w:hAnsiTheme="minorHAnsi" w:cstheme="minorHAnsi"/>
                  <w:sz w:val="22"/>
                  <w:szCs w:val="22"/>
                </w:rPr>
                <w:t>post@viken.no</w:t>
              </w:r>
            </w:hyperlink>
          </w:p>
        </w:tc>
      </w:tr>
      <w:tr w:rsidR="005F0E10" w:rsidRPr="003E2631" w14:paraId="5CE816C3" w14:textId="77777777" w:rsidTr="003E2631">
        <w:tblPrEx>
          <w:tblLook w:val="04A0" w:firstRow="1" w:lastRow="0" w:firstColumn="1" w:lastColumn="0" w:noHBand="0" w:noVBand="1"/>
        </w:tblPrEx>
        <w:trPr>
          <w:gridAfter w:val="1"/>
          <w:wAfter w:w="12" w:type="dxa"/>
        </w:trPr>
        <w:tc>
          <w:tcPr>
            <w:tcW w:w="2556" w:type="dxa"/>
          </w:tcPr>
          <w:p w14:paraId="4D3E897C" w14:textId="77777777" w:rsidR="005F0E10" w:rsidRPr="003E2631" w:rsidRDefault="005F0E10" w:rsidP="005F0E10">
            <w:pPr>
              <w:tabs>
                <w:tab w:val="left" w:pos="1095"/>
              </w:tabs>
              <w:rPr>
                <w:rFonts w:asciiTheme="minorHAnsi" w:hAnsiTheme="minorHAnsi" w:cstheme="minorHAnsi"/>
                <w:sz w:val="22"/>
                <w:szCs w:val="22"/>
              </w:rPr>
            </w:pPr>
            <w:r w:rsidRPr="003E2631">
              <w:rPr>
                <w:rFonts w:asciiTheme="minorHAnsi" w:hAnsiTheme="minorHAnsi" w:cstheme="minorHAnsi"/>
                <w:sz w:val="22"/>
                <w:szCs w:val="22"/>
              </w:rPr>
              <w:t>917082308</w:t>
            </w:r>
          </w:p>
        </w:tc>
        <w:tc>
          <w:tcPr>
            <w:tcW w:w="4669" w:type="dxa"/>
          </w:tcPr>
          <w:p w14:paraId="732D32C2"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Bane Nor SF</w:t>
            </w:r>
          </w:p>
        </w:tc>
        <w:tc>
          <w:tcPr>
            <w:tcW w:w="2243" w:type="dxa"/>
          </w:tcPr>
          <w:p w14:paraId="28013F14"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Postboks 4350</w:t>
            </w:r>
          </w:p>
        </w:tc>
        <w:tc>
          <w:tcPr>
            <w:tcW w:w="1442" w:type="dxa"/>
          </w:tcPr>
          <w:p w14:paraId="52DDACD2"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2308 </w:t>
            </w:r>
          </w:p>
        </w:tc>
        <w:tc>
          <w:tcPr>
            <w:tcW w:w="1418" w:type="dxa"/>
          </w:tcPr>
          <w:p w14:paraId="1D3BC3DE"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Hamar</w:t>
            </w:r>
          </w:p>
        </w:tc>
        <w:tc>
          <w:tcPr>
            <w:tcW w:w="2989" w:type="dxa"/>
          </w:tcPr>
          <w:p w14:paraId="18D5CB61" w14:textId="77777777" w:rsidR="005F0E10" w:rsidRPr="003E2631" w:rsidRDefault="0019516C" w:rsidP="005F0E10">
            <w:pPr>
              <w:rPr>
                <w:rFonts w:asciiTheme="minorHAnsi" w:hAnsiTheme="minorHAnsi" w:cstheme="minorHAnsi"/>
                <w:sz w:val="22"/>
                <w:szCs w:val="22"/>
              </w:rPr>
            </w:pPr>
            <w:hyperlink r:id="rId10" w:history="1">
              <w:r w:rsidR="005F0E10" w:rsidRPr="003E2631">
                <w:rPr>
                  <w:rStyle w:val="Hyperkobling"/>
                  <w:rFonts w:asciiTheme="minorHAnsi" w:hAnsiTheme="minorHAnsi" w:cstheme="minorHAnsi"/>
                  <w:sz w:val="22"/>
                  <w:szCs w:val="22"/>
                </w:rPr>
                <w:t>postmottak@banenor.no</w:t>
              </w:r>
            </w:hyperlink>
          </w:p>
        </w:tc>
      </w:tr>
      <w:tr w:rsidR="005F0E10" w:rsidRPr="003E2631" w14:paraId="168C75DD" w14:textId="77777777" w:rsidTr="003E2631">
        <w:tblPrEx>
          <w:tblLook w:val="04A0" w:firstRow="1" w:lastRow="0" w:firstColumn="1" w:lastColumn="0" w:noHBand="0" w:noVBand="1"/>
        </w:tblPrEx>
        <w:trPr>
          <w:gridAfter w:val="1"/>
          <w:wAfter w:w="12" w:type="dxa"/>
        </w:trPr>
        <w:tc>
          <w:tcPr>
            <w:tcW w:w="2556" w:type="dxa"/>
          </w:tcPr>
          <w:p w14:paraId="4EBE1E77" w14:textId="77777777" w:rsidR="005F0E10" w:rsidRPr="003E2631" w:rsidRDefault="00CA4C99" w:rsidP="00B40AA8">
            <w:pPr>
              <w:rPr>
                <w:rFonts w:asciiTheme="minorHAnsi" w:hAnsiTheme="minorHAnsi" w:cstheme="minorHAnsi"/>
                <w:sz w:val="22"/>
                <w:szCs w:val="22"/>
              </w:rPr>
            </w:pPr>
            <w:r w:rsidRPr="003E2631">
              <w:rPr>
                <w:rFonts w:asciiTheme="minorHAnsi" w:hAnsiTheme="minorHAnsi" w:cstheme="minorHAnsi"/>
                <w:sz w:val="22"/>
                <w:szCs w:val="22"/>
                <w:lang w:val="nn-NO"/>
              </w:rPr>
              <w:t>818066872</w:t>
            </w:r>
          </w:p>
        </w:tc>
        <w:tc>
          <w:tcPr>
            <w:tcW w:w="4669" w:type="dxa"/>
          </w:tcPr>
          <w:p w14:paraId="6EA39D16" w14:textId="0EDBF71A" w:rsidR="005F0E10" w:rsidRPr="00787831" w:rsidRDefault="009204C9" w:rsidP="00B40AA8">
            <w:pPr>
              <w:rPr>
                <w:rFonts w:asciiTheme="minorHAnsi" w:hAnsiTheme="minorHAnsi" w:cstheme="minorHAnsi"/>
                <w:sz w:val="22"/>
                <w:szCs w:val="22"/>
              </w:rPr>
            </w:pPr>
            <w:r w:rsidRPr="00787831">
              <w:rPr>
                <w:rFonts w:asciiTheme="minorHAnsi" w:hAnsiTheme="minorHAnsi" w:cstheme="minorHAnsi"/>
                <w:sz w:val="22"/>
                <w:szCs w:val="22"/>
              </w:rPr>
              <w:t>Den Norske kirke (</w:t>
            </w:r>
            <w:r w:rsidR="005F0E10" w:rsidRPr="00787831">
              <w:rPr>
                <w:rFonts w:asciiTheme="minorHAnsi" w:hAnsiTheme="minorHAnsi" w:cstheme="minorHAnsi"/>
                <w:sz w:val="22"/>
                <w:szCs w:val="22"/>
              </w:rPr>
              <w:t>Tuns</w:t>
            </w:r>
            <w:r w:rsidRPr="00787831">
              <w:rPr>
                <w:rFonts w:asciiTheme="minorHAnsi" w:hAnsiTheme="minorHAnsi" w:cstheme="minorHAnsi"/>
                <w:sz w:val="22"/>
                <w:szCs w:val="22"/>
              </w:rPr>
              <w:t>berg Bispedømme)</w:t>
            </w:r>
            <w:r w:rsidR="00B40AA8" w:rsidRPr="00787831">
              <w:rPr>
                <w:rFonts w:asciiTheme="minorHAnsi" w:hAnsiTheme="minorHAnsi" w:cstheme="minorHAnsi"/>
                <w:sz w:val="22"/>
                <w:szCs w:val="22"/>
              </w:rPr>
              <w:t xml:space="preserve"> </w:t>
            </w:r>
          </w:p>
        </w:tc>
        <w:tc>
          <w:tcPr>
            <w:tcW w:w="2243" w:type="dxa"/>
          </w:tcPr>
          <w:p w14:paraId="15CE3760"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Postboks 10 Kaldnes</w:t>
            </w:r>
          </w:p>
        </w:tc>
        <w:tc>
          <w:tcPr>
            <w:tcW w:w="1442" w:type="dxa"/>
          </w:tcPr>
          <w:p w14:paraId="232F2462"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3119 </w:t>
            </w:r>
          </w:p>
        </w:tc>
        <w:tc>
          <w:tcPr>
            <w:tcW w:w="1418" w:type="dxa"/>
          </w:tcPr>
          <w:p w14:paraId="62939A84"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Tønsberg</w:t>
            </w:r>
          </w:p>
        </w:tc>
        <w:tc>
          <w:tcPr>
            <w:tcW w:w="2989" w:type="dxa"/>
          </w:tcPr>
          <w:p w14:paraId="539BAEC4" w14:textId="77777777" w:rsidR="005F0E10" w:rsidRPr="003E2631" w:rsidRDefault="0019516C" w:rsidP="005F0E10">
            <w:pPr>
              <w:rPr>
                <w:rFonts w:asciiTheme="minorHAnsi" w:hAnsiTheme="minorHAnsi" w:cstheme="minorHAnsi"/>
                <w:sz w:val="22"/>
                <w:szCs w:val="22"/>
              </w:rPr>
            </w:pPr>
            <w:hyperlink r:id="rId11" w:history="1">
              <w:r w:rsidR="005F0E10" w:rsidRPr="003E2631">
                <w:rPr>
                  <w:rStyle w:val="Hyperkobling"/>
                  <w:rFonts w:asciiTheme="minorHAnsi" w:hAnsiTheme="minorHAnsi" w:cstheme="minorHAnsi"/>
                  <w:sz w:val="22"/>
                  <w:szCs w:val="22"/>
                </w:rPr>
                <w:t>tunsberg.bdr@kirken.no</w:t>
              </w:r>
            </w:hyperlink>
          </w:p>
        </w:tc>
      </w:tr>
      <w:tr w:rsidR="005F0E10" w:rsidRPr="003E2631" w14:paraId="04187684" w14:textId="77777777" w:rsidTr="003E2631">
        <w:tblPrEx>
          <w:tblLook w:val="04A0" w:firstRow="1" w:lastRow="0" w:firstColumn="1" w:lastColumn="0" w:noHBand="0" w:noVBand="1"/>
        </w:tblPrEx>
        <w:trPr>
          <w:gridAfter w:val="1"/>
          <w:wAfter w:w="12" w:type="dxa"/>
        </w:trPr>
        <w:tc>
          <w:tcPr>
            <w:tcW w:w="2556" w:type="dxa"/>
          </w:tcPr>
          <w:p w14:paraId="25925EE7"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color w:val="333333"/>
                <w:sz w:val="22"/>
                <w:szCs w:val="22"/>
              </w:rPr>
              <w:t>974760282</w:t>
            </w:r>
          </w:p>
        </w:tc>
        <w:tc>
          <w:tcPr>
            <w:tcW w:w="4669" w:type="dxa"/>
          </w:tcPr>
          <w:p w14:paraId="7B4F7F8F"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Direktoratet for mineralforvaltning</w:t>
            </w:r>
          </w:p>
        </w:tc>
        <w:tc>
          <w:tcPr>
            <w:tcW w:w="2243" w:type="dxa"/>
          </w:tcPr>
          <w:p w14:paraId="33DD8145"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Postboks 3021 Lade</w:t>
            </w:r>
          </w:p>
        </w:tc>
        <w:tc>
          <w:tcPr>
            <w:tcW w:w="1442" w:type="dxa"/>
          </w:tcPr>
          <w:p w14:paraId="53B4F255"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7441 </w:t>
            </w:r>
          </w:p>
        </w:tc>
        <w:tc>
          <w:tcPr>
            <w:tcW w:w="1418" w:type="dxa"/>
          </w:tcPr>
          <w:p w14:paraId="5FC17E8B"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Trondheim</w:t>
            </w:r>
          </w:p>
        </w:tc>
        <w:tc>
          <w:tcPr>
            <w:tcW w:w="2989" w:type="dxa"/>
          </w:tcPr>
          <w:p w14:paraId="1D208845" w14:textId="453B8B58" w:rsidR="005F0E10" w:rsidRPr="003E2631" w:rsidRDefault="0019516C" w:rsidP="005F0E10">
            <w:pPr>
              <w:rPr>
                <w:rFonts w:asciiTheme="minorHAnsi" w:hAnsiTheme="minorHAnsi" w:cstheme="minorHAnsi"/>
                <w:sz w:val="22"/>
                <w:szCs w:val="22"/>
              </w:rPr>
            </w:pPr>
            <w:hyperlink r:id="rId12" w:history="1">
              <w:r w:rsidR="003E2631" w:rsidRPr="003E2631">
                <w:rPr>
                  <w:rStyle w:val="Hyperkobling"/>
                  <w:rFonts w:asciiTheme="minorHAnsi" w:hAnsiTheme="minorHAnsi" w:cstheme="minorHAnsi"/>
                  <w:sz w:val="22"/>
                  <w:szCs w:val="22"/>
                </w:rPr>
                <w:t>post@dirmin.no</w:t>
              </w:r>
            </w:hyperlink>
          </w:p>
        </w:tc>
      </w:tr>
      <w:tr w:rsidR="005F0E10" w:rsidRPr="003E2631" w14:paraId="4E0944BB" w14:textId="77777777" w:rsidTr="003E2631">
        <w:tblPrEx>
          <w:tblLook w:val="04A0" w:firstRow="1" w:lastRow="0" w:firstColumn="1" w:lastColumn="0" w:noHBand="0" w:noVBand="1"/>
        </w:tblPrEx>
        <w:trPr>
          <w:gridAfter w:val="1"/>
          <w:wAfter w:w="12" w:type="dxa"/>
        </w:trPr>
        <w:tc>
          <w:tcPr>
            <w:tcW w:w="2556" w:type="dxa"/>
          </w:tcPr>
          <w:p w14:paraId="39876950"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974760983</w:t>
            </w:r>
          </w:p>
        </w:tc>
        <w:tc>
          <w:tcPr>
            <w:tcW w:w="4669" w:type="dxa"/>
          </w:tcPr>
          <w:p w14:paraId="1AE00738" w14:textId="32978F25"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Direktoratet for samfunnssikkerhet og beredskap (DSB)</w:t>
            </w:r>
            <w:r w:rsidR="00274B39" w:rsidRPr="00787831">
              <w:rPr>
                <w:rFonts w:asciiTheme="minorHAnsi" w:hAnsiTheme="minorHAnsi" w:cstheme="minorHAnsi"/>
                <w:sz w:val="22"/>
                <w:szCs w:val="22"/>
              </w:rPr>
              <w:t xml:space="preserve"> **</w:t>
            </w:r>
          </w:p>
        </w:tc>
        <w:tc>
          <w:tcPr>
            <w:tcW w:w="2243" w:type="dxa"/>
          </w:tcPr>
          <w:p w14:paraId="1F81AB10"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Postboks 2014</w:t>
            </w:r>
          </w:p>
        </w:tc>
        <w:tc>
          <w:tcPr>
            <w:tcW w:w="1442" w:type="dxa"/>
          </w:tcPr>
          <w:p w14:paraId="4C8C55BC"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3103 </w:t>
            </w:r>
          </w:p>
        </w:tc>
        <w:tc>
          <w:tcPr>
            <w:tcW w:w="1418" w:type="dxa"/>
          </w:tcPr>
          <w:p w14:paraId="3EC1EDBB"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Tønsberg</w:t>
            </w:r>
          </w:p>
        </w:tc>
        <w:tc>
          <w:tcPr>
            <w:tcW w:w="2989" w:type="dxa"/>
          </w:tcPr>
          <w:p w14:paraId="30C9F002" w14:textId="77777777" w:rsidR="005F0E10" w:rsidRPr="003E2631" w:rsidRDefault="0019516C" w:rsidP="005F0E10">
            <w:pPr>
              <w:rPr>
                <w:rFonts w:asciiTheme="minorHAnsi" w:hAnsiTheme="minorHAnsi" w:cstheme="minorHAnsi"/>
                <w:sz w:val="22"/>
                <w:szCs w:val="22"/>
              </w:rPr>
            </w:pPr>
            <w:hyperlink r:id="rId13" w:history="1">
              <w:r w:rsidR="005F0E10" w:rsidRPr="003E2631">
                <w:rPr>
                  <w:rStyle w:val="Hyperkobling"/>
                  <w:rFonts w:asciiTheme="minorHAnsi" w:hAnsiTheme="minorHAnsi" w:cstheme="minorHAnsi"/>
                  <w:sz w:val="22"/>
                  <w:szCs w:val="22"/>
                </w:rPr>
                <w:t>postmottak@dsb.no</w:t>
              </w:r>
            </w:hyperlink>
          </w:p>
        </w:tc>
      </w:tr>
      <w:tr w:rsidR="005F0E10" w:rsidRPr="003E2631" w14:paraId="5B58429A" w14:textId="77777777" w:rsidTr="003E2631">
        <w:tblPrEx>
          <w:tblLook w:val="04A0" w:firstRow="1" w:lastRow="0" w:firstColumn="1" w:lastColumn="0" w:noHBand="0" w:noVBand="1"/>
        </w:tblPrEx>
        <w:trPr>
          <w:gridAfter w:val="1"/>
          <w:wAfter w:w="12" w:type="dxa"/>
        </w:trPr>
        <w:tc>
          <w:tcPr>
            <w:tcW w:w="2556" w:type="dxa"/>
          </w:tcPr>
          <w:p w14:paraId="549EA920" w14:textId="77777777" w:rsidR="005F0E10" w:rsidRPr="003E2631" w:rsidRDefault="005F0E10" w:rsidP="005F0E10">
            <w:pPr>
              <w:tabs>
                <w:tab w:val="left" w:pos="915"/>
              </w:tabs>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979529694</w:t>
            </w:r>
          </w:p>
        </w:tc>
        <w:tc>
          <w:tcPr>
            <w:tcW w:w="4669" w:type="dxa"/>
          </w:tcPr>
          <w:p w14:paraId="65CB1FBE" w14:textId="32F264FC" w:rsidR="005F0E10" w:rsidRPr="00787831" w:rsidRDefault="003E2631" w:rsidP="005F0E10">
            <w:pPr>
              <w:rPr>
                <w:rFonts w:asciiTheme="minorHAnsi" w:hAnsiTheme="minorHAnsi" w:cstheme="minorHAnsi"/>
                <w:sz w:val="22"/>
                <w:szCs w:val="22"/>
              </w:rPr>
            </w:pPr>
            <w:r w:rsidRPr="00787831">
              <w:rPr>
                <w:rFonts w:asciiTheme="minorHAnsi" w:hAnsiTheme="minorHAnsi" w:cstheme="minorHAnsi"/>
                <w:sz w:val="22"/>
                <w:szCs w:val="22"/>
              </w:rPr>
              <w:t>Fiskeridirektoratet</w:t>
            </w:r>
            <w:r w:rsidR="005F0E10" w:rsidRPr="00787831">
              <w:rPr>
                <w:rFonts w:asciiTheme="minorHAnsi" w:hAnsiTheme="minorHAnsi" w:cstheme="minorHAnsi"/>
                <w:sz w:val="22"/>
                <w:szCs w:val="22"/>
              </w:rPr>
              <w:t xml:space="preserve"> region Sør</w:t>
            </w:r>
          </w:p>
        </w:tc>
        <w:tc>
          <w:tcPr>
            <w:tcW w:w="2243" w:type="dxa"/>
          </w:tcPr>
          <w:p w14:paraId="3C8DA42D" w14:textId="77777777" w:rsidR="005F0E10" w:rsidRPr="003E2631" w:rsidRDefault="005F0E10"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Postboks 185 Sentrum</w:t>
            </w:r>
          </w:p>
        </w:tc>
        <w:tc>
          <w:tcPr>
            <w:tcW w:w="1442" w:type="dxa"/>
          </w:tcPr>
          <w:p w14:paraId="20E01842" w14:textId="77777777" w:rsidR="005F0E10" w:rsidRPr="003E2631" w:rsidRDefault="005F0E10"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5804</w:t>
            </w:r>
          </w:p>
        </w:tc>
        <w:tc>
          <w:tcPr>
            <w:tcW w:w="1418" w:type="dxa"/>
          </w:tcPr>
          <w:p w14:paraId="500F6182"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Bergen</w:t>
            </w:r>
          </w:p>
        </w:tc>
        <w:tc>
          <w:tcPr>
            <w:tcW w:w="2989" w:type="dxa"/>
          </w:tcPr>
          <w:p w14:paraId="791CA7A4" w14:textId="3D176A08" w:rsidR="005F0E10" w:rsidRPr="003E2631" w:rsidRDefault="0019516C" w:rsidP="005F0E10">
            <w:pPr>
              <w:rPr>
                <w:rFonts w:asciiTheme="minorHAnsi" w:hAnsiTheme="minorHAnsi" w:cstheme="minorHAnsi"/>
                <w:color w:val="000000" w:themeColor="text1"/>
                <w:sz w:val="22"/>
                <w:szCs w:val="22"/>
              </w:rPr>
            </w:pPr>
            <w:hyperlink r:id="rId14" w:history="1">
              <w:r w:rsidR="003E2631" w:rsidRPr="003E2631">
                <w:rPr>
                  <w:rStyle w:val="Hyperkobling"/>
                  <w:rFonts w:asciiTheme="minorHAnsi" w:hAnsiTheme="minorHAnsi" w:cstheme="minorHAnsi"/>
                  <w:sz w:val="22"/>
                  <w:szCs w:val="22"/>
                </w:rPr>
                <w:t>postmottak@fiskeridir.no</w:t>
              </w:r>
            </w:hyperlink>
            <w:r w:rsidR="003E2631" w:rsidRPr="003E2631">
              <w:rPr>
                <w:rFonts w:asciiTheme="minorHAnsi" w:hAnsiTheme="minorHAnsi" w:cstheme="minorHAnsi"/>
                <w:color w:val="000000" w:themeColor="text1"/>
                <w:sz w:val="22"/>
                <w:szCs w:val="22"/>
              </w:rPr>
              <w:t xml:space="preserve"> </w:t>
            </w:r>
          </w:p>
        </w:tc>
      </w:tr>
      <w:tr w:rsidR="005F0E10" w:rsidRPr="003E2631" w14:paraId="6D224F66" w14:textId="77777777" w:rsidTr="003E2631">
        <w:tblPrEx>
          <w:tblLook w:val="04A0" w:firstRow="1" w:lastRow="0" w:firstColumn="1" w:lastColumn="0" w:noHBand="0" w:noVBand="1"/>
        </w:tblPrEx>
        <w:trPr>
          <w:gridAfter w:val="1"/>
          <w:wAfter w:w="12" w:type="dxa"/>
        </w:trPr>
        <w:tc>
          <w:tcPr>
            <w:tcW w:w="2556" w:type="dxa"/>
          </w:tcPr>
          <w:p w14:paraId="63FFE9E1"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color w:val="333333"/>
                <w:sz w:val="22"/>
                <w:szCs w:val="22"/>
              </w:rPr>
              <w:t>975950662 </w:t>
            </w:r>
          </w:p>
        </w:tc>
        <w:tc>
          <w:tcPr>
            <w:tcW w:w="4669" w:type="dxa"/>
          </w:tcPr>
          <w:p w14:paraId="6BBC5811"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Forsvarsbygg</w:t>
            </w:r>
          </w:p>
        </w:tc>
        <w:tc>
          <w:tcPr>
            <w:tcW w:w="2243" w:type="dxa"/>
          </w:tcPr>
          <w:p w14:paraId="338B83A1"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Postboks 405 Sentrum</w:t>
            </w:r>
          </w:p>
        </w:tc>
        <w:tc>
          <w:tcPr>
            <w:tcW w:w="1442" w:type="dxa"/>
          </w:tcPr>
          <w:p w14:paraId="0A459048"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0103 </w:t>
            </w:r>
          </w:p>
        </w:tc>
        <w:tc>
          <w:tcPr>
            <w:tcW w:w="1418" w:type="dxa"/>
          </w:tcPr>
          <w:p w14:paraId="29BCD700"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Oslo</w:t>
            </w:r>
          </w:p>
        </w:tc>
        <w:tc>
          <w:tcPr>
            <w:tcW w:w="2989" w:type="dxa"/>
          </w:tcPr>
          <w:p w14:paraId="4C90E15B" w14:textId="34225615" w:rsidR="005F0E10" w:rsidRPr="003E2631" w:rsidRDefault="0019516C" w:rsidP="005F0E10">
            <w:pPr>
              <w:rPr>
                <w:rFonts w:asciiTheme="minorHAnsi" w:hAnsiTheme="minorHAnsi" w:cstheme="minorHAnsi"/>
                <w:sz w:val="22"/>
                <w:szCs w:val="22"/>
              </w:rPr>
            </w:pPr>
            <w:hyperlink r:id="rId15" w:history="1">
              <w:r w:rsidR="003E2631" w:rsidRPr="000D19F3">
                <w:rPr>
                  <w:rStyle w:val="Hyperkobling"/>
                  <w:rFonts w:asciiTheme="minorHAnsi" w:hAnsiTheme="minorHAnsi" w:cstheme="minorHAnsi"/>
                  <w:sz w:val="20"/>
                  <w:szCs w:val="22"/>
                </w:rPr>
                <w:t>servicesenter@forsvarsbygg.no</w:t>
              </w:r>
            </w:hyperlink>
          </w:p>
        </w:tc>
      </w:tr>
      <w:tr w:rsidR="005F0E10" w:rsidRPr="003E2631" w14:paraId="15960730" w14:textId="77777777" w:rsidTr="003E2631">
        <w:tblPrEx>
          <w:tblLook w:val="04A0" w:firstRow="1" w:lastRow="0" w:firstColumn="1" w:lastColumn="0" w:noHBand="0" w:noVBand="1"/>
        </w:tblPrEx>
        <w:trPr>
          <w:gridAfter w:val="1"/>
          <w:wAfter w:w="12" w:type="dxa"/>
        </w:trPr>
        <w:tc>
          <w:tcPr>
            <w:tcW w:w="2556" w:type="dxa"/>
          </w:tcPr>
          <w:p w14:paraId="584CF91C"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970348298</w:t>
            </w:r>
          </w:p>
        </w:tc>
        <w:tc>
          <w:tcPr>
            <w:tcW w:w="4669" w:type="dxa"/>
          </w:tcPr>
          <w:p w14:paraId="1BFD8728" w14:textId="0EECE1FF"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bCs/>
                <w:sz w:val="22"/>
                <w:szCs w:val="22"/>
              </w:rPr>
              <w:t>Kystverket</w:t>
            </w:r>
            <w:r w:rsidR="00D74CEE" w:rsidRPr="00787831">
              <w:rPr>
                <w:rFonts w:asciiTheme="minorHAnsi" w:hAnsiTheme="minorHAnsi" w:cstheme="minorHAnsi"/>
                <w:bCs/>
                <w:sz w:val="22"/>
                <w:szCs w:val="22"/>
              </w:rPr>
              <w:t xml:space="preserve"> Sørøst</w:t>
            </w:r>
          </w:p>
        </w:tc>
        <w:tc>
          <w:tcPr>
            <w:tcW w:w="2243" w:type="dxa"/>
          </w:tcPr>
          <w:p w14:paraId="6836D728" w14:textId="3B50C81D" w:rsidR="005F0E10" w:rsidRPr="003E2631" w:rsidRDefault="00587A48" w:rsidP="005F0E10">
            <w:pPr>
              <w:rPr>
                <w:rFonts w:asciiTheme="minorHAnsi" w:hAnsiTheme="minorHAnsi" w:cstheme="minorHAnsi"/>
                <w:sz w:val="22"/>
                <w:szCs w:val="22"/>
              </w:rPr>
            </w:pPr>
            <w:r>
              <w:rPr>
                <w:rFonts w:asciiTheme="minorHAnsi" w:hAnsiTheme="minorHAnsi" w:cstheme="minorHAnsi"/>
                <w:sz w:val="22"/>
                <w:szCs w:val="22"/>
              </w:rPr>
              <w:t>Post</w:t>
            </w:r>
            <w:r w:rsidR="005F0E10" w:rsidRPr="003E2631">
              <w:rPr>
                <w:rFonts w:asciiTheme="minorHAnsi" w:hAnsiTheme="minorHAnsi" w:cstheme="minorHAnsi"/>
                <w:sz w:val="22"/>
                <w:szCs w:val="22"/>
              </w:rPr>
              <w:t xml:space="preserve">boks </w:t>
            </w:r>
            <w:r>
              <w:rPr>
                <w:rFonts w:asciiTheme="minorHAnsi" w:hAnsiTheme="minorHAnsi" w:cstheme="minorHAnsi"/>
                <w:sz w:val="22"/>
                <w:szCs w:val="22"/>
              </w:rPr>
              <w:t>150</w:t>
            </w:r>
            <w:r w:rsidR="005F0E10" w:rsidRPr="003E2631">
              <w:rPr>
                <w:rFonts w:asciiTheme="minorHAnsi" w:hAnsiTheme="minorHAnsi" w:cstheme="minorHAnsi"/>
                <w:sz w:val="22"/>
                <w:szCs w:val="22"/>
              </w:rPr>
              <w:t>2</w:t>
            </w:r>
          </w:p>
        </w:tc>
        <w:tc>
          <w:tcPr>
            <w:tcW w:w="1442" w:type="dxa"/>
          </w:tcPr>
          <w:p w14:paraId="1AE8FA44"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6025 </w:t>
            </w:r>
          </w:p>
        </w:tc>
        <w:tc>
          <w:tcPr>
            <w:tcW w:w="1418" w:type="dxa"/>
          </w:tcPr>
          <w:p w14:paraId="76D5C948"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Ålesund</w:t>
            </w:r>
          </w:p>
        </w:tc>
        <w:tc>
          <w:tcPr>
            <w:tcW w:w="2989" w:type="dxa"/>
          </w:tcPr>
          <w:p w14:paraId="0297D369" w14:textId="38A1BB15" w:rsidR="005F0E10" w:rsidRPr="003E2631" w:rsidRDefault="0019516C" w:rsidP="005F0E10">
            <w:pPr>
              <w:rPr>
                <w:rFonts w:asciiTheme="minorHAnsi" w:hAnsiTheme="minorHAnsi" w:cstheme="minorHAnsi"/>
                <w:sz w:val="22"/>
                <w:szCs w:val="22"/>
              </w:rPr>
            </w:pPr>
            <w:hyperlink r:id="rId16" w:history="1">
              <w:r w:rsidR="00D74CEE" w:rsidRPr="000D19F3">
                <w:rPr>
                  <w:rStyle w:val="Hyperkobling"/>
                  <w:rFonts w:asciiTheme="minorHAnsi" w:hAnsiTheme="minorHAnsi" w:cstheme="minorHAnsi"/>
                  <w:sz w:val="22"/>
                  <w:szCs w:val="22"/>
                </w:rPr>
                <w:t>post@kystverket.no</w:t>
              </w:r>
            </w:hyperlink>
          </w:p>
        </w:tc>
      </w:tr>
      <w:tr w:rsidR="005F0E10" w:rsidRPr="003E2631" w14:paraId="22C02F92" w14:textId="77777777" w:rsidTr="003E2631">
        <w:tblPrEx>
          <w:tblLook w:val="04A0" w:firstRow="1" w:lastRow="0" w:firstColumn="1" w:lastColumn="0" w:noHBand="0" w:noVBand="1"/>
        </w:tblPrEx>
        <w:trPr>
          <w:gridAfter w:val="1"/>
          <w:wAfter w:w="12" w:type="dxa"/>
        </w:trPr>
        <w:tc>
          <w:tcPr>
            <w:tcW w:w="2556" w:type="dxa"/>
          </w:tcPr>
          <w:p w14:paraId="379E7E14" w14:textId="59F3703C" w:rsidR="005F0E10" w:rsidRPr="003E2631" w:rsidRDefault="00D74CEE" w:rsidP="005F0E1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981105</w:t>
            </w:r>
            <w:r w:rsidR="005F0E10" w:rsidRPr="003E2631">
              <w:rPr>
                <w:rFonts w:asciiTheme="minorHAnsi" w:hAnsiTheme="minorHAnsi" w:cstheme="minorHAnsi"/>
                <w:color w:val="000000" w:themeColor="text1"/>
                <w:sz w:val="22"/>
                <w:szCs w:val="22"/>
                <w:shd w:val="clear" w:color="auto" w:fill="FFFFFF"/>
              </w:rPr>
              <w:t>516</w:t>
            </w:r>
          </w:p>
        </w:tc>
        <w:tc>
          <w:tcPr>
            <w:tcW w:w="4669" w:type="dxa"/>
          </w:tcPr>
          <w:p w14:paraId="5657943D" w14:textId="77777777" w:rsidR="005F0E10" w:rsidRPr="00787831" w:rsidRDefault="005F0E10" w:rsidP="005F0E10">
            <w:pPr>
              <w:rPr>
                <w:rFonts w:asciiTheme="minorHAnsi" w:hAnsiTheme="minorHAnsi" w:cstheme="minorHAnsi"/>
                <w:bCs/>
                <w:sz w:val="22"/>
                <w:szCs w:val="22"/>
              </w:rPr>
            </w:pPr>
            <w:r w:rsidRPr="00787831">
              <w:rPr>
                <w:rFonts w:asciiTheme="minorHAnsi" w:hAnsiTheme="minorHAnsi" w:cstheme="minorHAnsi"/>
                <w:bCs/>
                <w:sz w:val="22"/>
                <w:szCs w:val="22"/>
              </w:rPr>
              <w:t>Luftfartstilsynet</w:t>
            </w:r>
          </w:p>
        </w:tc>
        <w:tc>
          <w:tcPr>
            <w:tcW w:w="2243" w:type="dxa"/>
          </w:tcPr>
          <w:p w14:paraId="78DED33B" w14:textId="77777777" w:rsidR="005F0E10" w:rsidRPr="003E2631" w:rsidRDefault="005F0E10"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shd w:val="clear" w:color="auto" w:fill="FFFFFF"/>
              </w:rPr>
              <w:t>Postboks 243</w:t>
            </w:r>
          </w:p>
        </w:tc>
        <w:tc>
          <w:tcPr>
            <w:tcW w:w="1442" w:type="dxa"/>
          </w:tcPr>
          <w:p w14:paraId="175A6DEE" w14:textId="77777777" w:rsidR="005F0E10" w:rsidRPr="003E2631" w:rsidRDefault="005F0E10"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shd w:val="clear" w:color="auto" w:fill="FFFFFF"/>
              </w:rPr>
              <w:t>8001</w:t>
            </w:r>
          </w:p>
        </w:tc>
        <w:tc>
          <w:tcPr>
            <w:tcW w:w="1418" w:type="dxa"/>
          </w:tcPr>
          <w:p w14:paraId="033801BB" w14:textId="2E0CBE38" w:rsidR="005F0E10" w:rsidRPr="003E2631" w:rsidRDefault="00D74CEE" w:rsidP="005F0E1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Bodø</w:t>
            </w:r>
          </w:p>
        </w:tc>
        <w:tc>
          <w:tcPr>
            <w:tcW w:w="2989" w:type="dxa"/>
          </w:tcPr>
          <w:p w14:paraId="16A7143D" w14:textId="21A7F245" w:rsidR="005F0E10" w:rsidRPr="003E2631" w:rsidRDefault="0019516C" w:rsidP="005F0E10">
            <w:pPr>
              <w:rPr>
                <w:rFonts w:asciiTheme="minorHAnsi" w:hAnsiTheme="minorHAnsi" w:cstheme="minorHAnsi"/>
                <w:color w:val="000000" w:themeColor="text1"/>
                <w:sz w:val="22"/>
                <w:szCs w:val="22"/>
              </w:rPr>
            </w:pPr>
            <w:hyperlink r:id="rId17" w:history="1">
              <w:r w:rsidR="0004252D" w:rsidRPr="000D19F3">
                <w:rPr>
                  <w:rStyle w:val="Hyperkobling"/>
                  <w:rFonts w:asciiTheme="minorHAnsi" w:hAnsiTheme="minorHAnsi" w:cstheme="minorHAnsi"/>
                  <w:sz w:val="22"/>
                  <w:szCs w:val="22"/>
                </w:rPr>
                <w:t>postmottak@caa.no</w:t>
              </w:r>
            </w:hyperlink>
            <w:r w:rsidR="0004252D">
              <w:rPr>
                <w:rFonts w:asciiTheme="minorHAnsi" w:hAnsiTheme="minorHAnsi" w:cstheme="minorHAnsi"/>
                <w:color w:val="000000" w:themeColor="text1"/>
                <w:sz w:val="22"/>
                <w:szCs w:val="22"/>
              </w:rPr>
              <w:t xml:space="preserve"> </w:t>
            </w:r>
          </w:p>
        </w:tc>
      </w:tr>
      <w:tr w:rsidR="005F0E10" w:rsidRPr="003E2631" w14:paraId="00E5DBE5" w14:textId="77777777" w:rsidTr="003E2631">
        <w:tblPrEx>
          <w:tblLook w:val="04A0" w:firstRow="1" w:lastRow="0" w:firstColumn="1" w:lastColumn="0" w:noHBand="0" w:noVBand="1"/>
        </w:tblPrEx>
        <w:trPr>
          <w:gridAfter w:val="1"/>
          <w:wAfter w:w="12" w:type="dxa"/>
        </w:trPr>
        <w:tc>
          <w:tcPr>
            <w:tcW w:w="2556" w:type="dxa"/>
          </w:tcPr>
          <w:p w14:paraId="41EDC27D"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 xml:space="preserve">985399077  </w:t>
            </w:r>
          </w:p>
        </w:tc>
        <w:tc>
          <w:tcPr>
            <w:tcW w:w="4669" w:type="dxa"/>
          </w:tcPr>
          <w:p w14:paraId="594B1611" w14:textId="1772AAD2" w:rsidR="005F0E10" w:rsidRPr="00787831" w:rsidRDefault="0004252D" w:rsidP="005F0E10">
            <w:pPr>
              <w:rPr>
                <w:rFonts w:asciiTheme="minorHAnsi" w:hAnsiTheme="minorHAnsi" w:cstheme="minorHAnsi"/>
                <w:sz w:val="22"/>
                <w:szCs w:val="22"/>
              </w:rPr>
            </w:pPr>
            <w:r w:rsidRPr="00787831">
              <w:rPr>
                <w:rFonts w:asciiTheme="minorHAnsi" w:hAnsiTheme="minorHAnsi" w:cstheme="minorHAnsi"/>
                <w:sz w:val="22"/>
                <w:szCs w:val="22"/>
              </w:rPr>
              <w:t>Mattilsynet (Viken</w:t>
            </w:r>
            <w:r w:rsidR="005F0E10" w:rsidRPr="00787831">
              <w:rPr>
                <w:rFonts w:asciiTheme="minorHAnsi" w:hAnsiTheme="minorHAnsi" w:cstheme="minorHAnsi"/>
                <w:sz w:val="22"/>
                <w:szCs w:val="22"/>
              </w:rPr>
              <w:t>, Vestfold og Telemark</w:t>
            </w:r>
            <w:r w:rsidRPr="00787831">
              <w:rPr>
                <w:rFonts w:asciiTheme="minorHAnsi" w:hAnsiTheme="minorHAnsi" w:cstheme="minorHAnsi"/>
                <w:sz w:val="22"/>
                <w:szCs w:val="22"/>
              </w:rPr>
              <w:t>)</w:t>
            </w:r>
          </w:p>
        </w:tc>
        <w:tc>
          <w:tcPr>
            <w:tcW w:w="2243" w:type="dxa"/>
          </w:tcPr>
          <w:p w14:paraId="309A7028" w14:textId="59213323" w:rsidR="005F0E10" w:rsidRPr="003E2631" w:rsidRDefault="0004252D" w:rsidP="005F0E10">
            <w:pPr>
              <w:rPr>
                <w:rFonts w:asciiTheme="minorHAnsi" w:hAnsiTheme="minorHAnsi" w:cstheme="minorHAnsi"/>
                <w:sz w:val="22"/>
                <w:szCs w:val="22"/>
              </w:rPr>
            </w:pPr>
            <w:r>
              <w:rPr>
                <w:rFonts w:asciiTheme="minorHAnsi" w:hAnsiTheme="minorHAnsi" w:cstheme="minorHAnsi"/>
                <w:sz w:val="22"/>
                <w:szCs w:val="22"/>
              </w:rPr>
              <w:t xml:space="preserve">Felles Postmottak </w:t>
            </w:r>
            <w:r w:rsidR="005F0E10" w:rsidRPr="003E2631">
              <w:rPr>
                <w:rFonts w:asciiTheme="minorHAnsi" w:hAnsiTheme="minorHAnsi" w:cstheme="minorHAnsi"/>
                <w:sz w:val="22"/>
                <w:szCs w:val="22"/>
              </w:rPr>
              <w:t>Postboks 383</w:t>
            </w:r>
          </w:p>
        </w:tc>
        <w:tc>
          <w:tcPr>
            <w:tcW w:w="1442" w:type="dxa"/>
          </w:tcPr>
          <w:p w14:paraId="2FCD6A2D"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2381 </w:t>
            </w:r>
          </w:p>
        </w:tc>
        <w:tc>
          <w:tcPr>
            <w:tcW w:w="1418" w:type="dxa"/>
          </w:tcPr>
          <w:p w14:paraId="766F0A4D"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Brumunddal</w:t>
            </w:r>
          </w:p>
        </w:tc>
        <w:tc>
          <w:tcPr>
            <w:tcW w:w="2989" w:type="dxa"/>
          </w:tcPr>
          <w:p w14:paraId="1CEB1087" w14:textId="77777777" w:rsidR="005F0E10" w:rsidRPr="003E2631" w:rsidRDefault="0019516C" w:rsidP="005F0E10">
            <w:pPr>
              <w:rPr>
                <w:rFonts w:asciiTheme="minorHAnsi" w:hAnsiTheme="minorHAnsi" w:cstheme="minorHAnsi"/>
                <w:sz w:val="22"/>
                <w:szCs w:val="22"/>
              </w:rPr>
            </w:pPr>
            <w:hyperlink r:id="rId18" w:history="1">
              <w:r w:rsidR="005F0E10" w:rsidRPr="003E2631">
                <w:rPr>
                  <w:rStyle w:val="Hyperkobling"/>
                  <w:rFonts w:asciiTheme="minorHAnsi" w:hAnsiTheme="minorHAnsi" w:cstheme="minorHAnsi"/>
                  <w:sz w:val="22"/>
                  <w:szCs w:val="22"/>
                </w:rPr>
                <w:t>postmottak@mattilsynet.no</w:t>
              </w:r>
            </w:hyperlink>
          </w:p>
        </w:tc>
      </w:tr>
      <w:tr w:rsidR="005F0E10" w:rsidRPr="003E2631" w14:paraId="09E27E16" w14:textId="77777777" w:rsidTr="003E2631">
        <w:tblPrEx>
          <w:tblLook w:val="04A0" w:firstRow="1" w:lastRow="0" w:firstColumn="1" w:lastColumn="0" w:noHBand="0" w:noVBand="1"/>
        </w:tblPrEx>
        <w:trPr>
          <w:gridAfter w:val="1"/>
          <w:wAfter w:w="12" w:type="dxa"/>
        </w:trPr>
        <w:tc>
          <w:tcPr>
            <w:tcW w:w="2556" w:type="dxa"/>
          </w:tcPr>
          <w:p w14:paraId="0D31934C"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970205039</w:t>
            </w:r>
          </w:p>
        </w:tc>
        <w:tc>
          <w:tcPr>
            <w:tcW w:w="4669" w:type="dxa"/>
          </w:tcPr>
          <w:p w14:paraId="41EC7971" w14:textId="560BB2CB"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Norges vassdrags- og en</w:t>
            </w:r>
            <w:r w:rsidR="00153CE2" w:rsidRPr="00787831">
              <w:rPr>
                <w:rFonts w:asciiTheme="minorHAnsi" w:hAnsiTheme="minorHAnsi" w:cstheme="minorHAnsi"/>
                <w:sz w:val="22"/>
                <w:szCs w:val="22"/>
              </w:rPr>
              <w:t>ergidirektorat (NVE)</w:t>
            </w:r>
            <w:r w:rsidRPr="00787831">
              <w:rPr>
                <w:rFonts w:asciiTheme="minorHAnsi" w:hAnsiTheme="minorHAnsi" w:cstheme="minorHAnsi"/>
                <w:sz w:val="22"/>
                <w:szCs w:val="22"/>
              </w:rPr>
              <w:t xml:space="preserve"> **</w:t>
            </w:r>
            <w:r w:rsidR="00274B39" w:rsidRPr="00787831">
              <w:rPr>
                <w:rFonts w:asciiTheme="minorHAnsi" w:hAnsiTheme="minorHAnsi" w:cstheme="minorHAnsi"/>
                <w:sz w:val="22"/>
                <w:szCs w:val="22"/>
              </w:rPr>
              <w:t>*</w:t>
            </w:r>
          </w:p>
        </w:tc>
        <w:tc>
          <w:tcPr>
            <w:tcW w:w="2243" w:type="dxa"/>
          </w:tcPr>
          <w:p w14:paraId="27FBB72F" w14:textId="05B24297" w:rsidR="005F0E10" w:rsidRPr="003E2631" w:rsidRDefault="005F0E10" w:rsidP="00153CE2">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sidR="00153CE2">
              <w:rPr>
                <w:rFonts w:asciiTheme="minorHAnsi" w:hAnsiTheme="minorHAnsi" w:cstheme="minorHAnsi"/>
                <w:sz w:val="22"/>
                <w:szCs w:val="22"/>
              </w:rPr>
              <w:t>5091 Majorstua</w:t>
            </w:r>
          </w:p>
        </w:tc>
        <w:tc>
          <w:tcPr>
            <w:tcW w:w="1442" w:type="dxa"/>
          </w:tcPr>
          <w:p w14:paraId="7EAF6109" w14:textId="447B0F75" w:rsidR="005F0E10" w:rsidRPr="003E2631" w:rsidRDefault="00153CE2" w:rsidP="005F0E10">
            <w:pPr>
              <w:rPr>
                <w:rFonts w:asciiTheme="minorHAnsi" w:hAnsiTheme="minorHAnsi" w:cstheme="minorHAnsi"/>
                <w:sz w:val="22"/>
                <w:szCs w:val="22"/>
              </w:rPr>
            </w:pPr>
            <w:r>
              <w:rPr>
                <w:rFonts w:asciiTheme="minorHAnsi" w:hAnsiTheme="minorHAnsi" w:cstheme="minorHAnsi"/>
                <w:sz w:val="22"/>
                <w:szCs w:val="22"/>
              </w:rPr>
              <w:t>0301</w:t>
            </w:r>
            <w:r w:rsidR="005F0E10" w:rsidRPr="003E2631">
              <w:rPr>
                <w:rFonts w:asciiTheme="minorHAnsi" w:hAnsiTheme="minorHAnsi" w:cstheme="minorHAnsi"/>
                <w:sz w:val="22"/>
                <w:szCs w:val="22"/>
              </w:rPr>
              <w:t xml:space="preserve"> </w:t>
            </w:r>
          </w:p>
        </w:tc>
        <w:tc>
          <w:tcPr>
            <w:tcW w:w="1418" w:type="dxa"/>
          </w:tcPr>
          <w:p w14:paraId="292A83BE" w14:textId="608C3002" w:rsidR="005F0E10" w:rsidRPr="003E2631" w:rsidRDefault="00153CE2" w:rsidP="005F0E10">
            <w:pPr>
              <w:rPr>
                <w:rFonts w:asciiTheme="minorHAnsi" w:hAnsiTheme="minorHAnsi" w:cstheme="minorHAnsi"/>
                <w:sz w:val="22"/>
                <w:szCs w:val="22"/>
              </w:rPr>
            </w:pPr>
            <w:r>
              <w:rPr>
                <w:rFonts w:asciiTheme="minorHAnsi" w:hAnsiTheme="minorHAnsi" w:cstheme="minorHAnsi"/>
                <w:sz w:val="22"/>
                <w:szCs w:val="22"/>
              </w:rPr>
              <w:t>Oslo</w:t>
            </w:r>
          </w:p>
        </w:tc>
        <w:tc>
          <w:tcPr>
            <w:tcW w:w="2989" w:type="dxa"/>
          </w:tcPr>
          <w:p w14:paraId="5F0CD209" w14:textId="77777777" w:rsidR="005F0E10" w:rsidRPr="003E2631" w:rsidRDefault="0019516C" w:rsidP="005F0E10">
            <w:pPr>
              <w:rPr>
                <w:rFonts w:asciiTheme="minorHAnsi" w:hAnsiTheme="minorHAnsi" w:cstheme="minorHAnsi"/>
                <w:sz w:val="22"/>
                <w:szCs w:val="22"/>
              </w:rPr>
            </w:pPr>
            <w:hyperlink r:id="rId19" w:history="1">
              <w:r w:rsidR="005F0E10" w:rsidRPr="003E2631">
                <w:rPr>
                  <w:rStyle w:val="Hyperkobling"/>
                  <w:rFonts w:asciiTheme="minorHAnsi" w:hAnsiTheme="minorHAnsi" w:cstheme="minorHAnsi"/>
                  <w:sz w:val="22"/>
                  <w:szCs w:val="22"/>
                </w:rPr>
                <w:t>nve@nve.no</w:t>
              </w:r>
            </w:hyperlink>
          </w:p>
        </w:tc>
      </w:tr>
      <w:tr w:rsidR="005F0E10" w:rsidRPr="003E2631" w14:paraId="67EEBC92" w14:textId="77777777" w:rsidTr="003E2631">
        <w:tblPrEx>
          <w:tblLook w:val="04A0" w:firstRow="1" w:lastRow="0" w:firstColumn="1" w:lastColumn="0" w:noHBand="0" w:noVBand="1"/>
        </w:tblPrEx>
        <w:trPr>
          <w:gridAfter w:val="1"/>
          <w:wAfter w:w="12" w:type="dxa"/>
        </w:trPr>
        <w:tc>
          <w:tcPr>
            <w:tcW w:w="2556" w:type="dxa"/>
          </w:tcPr>
          <w:p w14:paraId="510BCB29" w14:textId="172C307A" w:rsidR="005F0E10" w:rsidRPr="003E2631" w:rsidRDefault="00344A72" w:rsidP="005F0E10">
            <w:pPr>
              <w:rPr>
                <w:rFonts w:asciiTheme="minorHAnsi" w:hAnsiTheme="minorHAnsi" w:cstheme="minorHAnsi"/>
                <w:sz w:val="22"/>
                <w:szCs w:val="22"/>
              </w:rPr>
            </w:pPr>
            <w:r w:rsidRPr="00344A72">
              <w:rPr>
                <w:rFonts w:asciiTheme="minorHAnsi" w:hAnsiTheme="minorHAnsi" w:cstheme="minorHAnsi"/>
                <w:sz w:val="22"/>
                <w:szCs w:val="22"/>
              </w:rPr>
              <w:t>983998178</w:t>
            </w:r>
          </w:p>
        </w:tc>
        <w:tc>
          <w:tcPr>
            <w:tcW w:w="4669" w:type="dxa"/>
          </w:tcPr>
          <w:p w14:paraId="4C7DD470"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Sør-Øst politidistrikt </w:t>
            </w:r>
          </w:p>
        </w:tc>
        <w:tc>
          <w:tcPr>
            <w:tcW w:w="2243" w:type="dxa"/>
          </w:tcPr>
          <w:p w14:paraId="124B9FC9" w14:textId="23B6EE0C" w:rsidR="005F0E10" w:rsidRPr="003E2631" w:rsidRDefault="00344A72" w:rsidP="005F0E10">
            <w:pPr>
              <w:rPr>
                <w:rFonts w:asciiTheme="minorHAnsi" w:hAnsiTheme="minorHAnsi" w:cstheme="minorHAnsi"/>
                <w:sz w:val="22"/>
                <w:szCs w:val="22"/>
              </w:rPr>
            </w:pPr>
            <w:r>
              <w:rPr>
                <w:rFonts w:asciiTheme="minorHAnsi" w:hAnsiTheme="minorHAnsi" w:cstheme="minorHAnsi"/>
                <w:sz w:val="22"/>
                <w:szCs w:val="22"/>
              </w:rPr>
              <w:t>Postboks 2073</w:t>
            </w:r>
          </w:p>
        </w:tc>
        <w:tc>
          <w:tcPr>
            <w:tcW w:w="1442" w:type="dxa"/>
          </w:tcPr>
          <w:p w14:paraId="7A3DA65A" w14:textId="2CACA300" w:rsidR="005F0E10" w:rsidRPr="003E2631" w:rsidRDefault="00344A72" w:rsidP="005F0E10">
            <w:pPr>
              <w:rPr>
                <w:rFonts w:asciiTheme="minorHAnsi" w:hAnsiTheme="minorHAnsi" w:cstheme="minorHAnsi"/>
                <w:sz w:val="22"/>
                <w:szCs w:val="22"/>
              </w:rPr>
            </w:pPr>
            <w:r>
              <w:rPr>
                <w:rFonts w:asciiTheme="minorHAnsi" w:hAnsiTheme="minorHAnsi" w:cstheme="minorHAnsi"/>
                <w:sz w:val="22"/>
                <w:szCs w:val="22"/>
              </w:rPr>
              <w:t>3103</w:t>
            </w:r>
            <w:r w:rsidR="005F0E10" w:rsidRPr="003E2631">
              <w:rPr>
                <w:rFonts w:asciiTheme="minorHAnsi" w:hAnsiTheme="minorHAnsi" w:cstheme="minorHAnsi"/>
                <w:sz w:val="22"/>
                <w:szCs w:val="22"/>
              </w:rPr>
              <w:t xml:space="preserve"> </w:t>
            </w:r>
          </w:p>
        </w:tc>
        <w:tc>
          <w:tcPr>
            <w:tcW w:w="1418" w:type="dxa"/>
          </w:tcPr>
          <w:p w14:paraId="2A23BDB6" w14:textId="23611A5C" w:rsidR="005F0E10" w:rsidRPr="003E2631" w:rsidRDefault="00344A72" w:rsidP="005F0E10">
            <w:pPr>
              <w:rPr>
                <w:rFonts w:asciiTheme="minorHAnsi" w:hAnsiTheme="minorHAnsi" w:cstheme="minorHAnsi"/>
                <w:sz w:val="22"/>
                <w:szCs w:val="22"/>
              </w:rPr>
            </w:pPr>
            <w:r>
              <w:rPr>
                <w:rFonts w:asciiTheme="minorHAnsi" w:hAnsiTheme="minorHAnsi" w:cstheme="minorHAnsi"/>
                <w:sz w:val="22"/>
                <w:szCs w:val="22"/>
              </w:rPr>
              <w:t>Tønsberg</w:t>
            </w:r>
          </w:p>
        </w:tc>
        <w:tc>
          <w:tcPr>
            <w:tcW w:w="2989" w:type="dxa"/>
          </w:tcPr>
          <w:p w14:paraId="3831C210" w14:textId="4E4216D9" w:rsidR="005F0E10" w:rsidRPr="003E2631" w:rsidRDefault="0019516C" w:rsidP="005F0E10">
            <w:pPr>
              <w:rPr>
                <w:rFonts w:asciiTheme="minorHAnsi" w:hAnsiTheme="minorHAnsi" w:cstheme="minorHAnsi"/>
                <w:sz w:val="22"/>
                <w:szCs w:val="22"/>
              </w:rPr>
            </w:pPr>
            <w:hyperlink r:id="rId20" w:history="1">
              <w:r w:rsidR="00344A72" w:rsidRPr="000D19F3">
                <w:rPr>
                  <w:rStyle w:val="Hyperkobling"/>
                  <w:rFonts w:asciiTheme="minorHAnsi" w:hAnsiTheme="minorHAnsi" w:cstheme="minorHAnsi"/>
                  <w:sz w:val="22"/>
                  <w:szCs w:val="22"/>
                </w:rPr>
                <w:t>post.sor-ost@politiet.no</w:t>
              </w:r>
            </w:hyperlink>
          </w:p>
        </w:tc>
      </w:tr>
      <w:tr w:rsidR="005F0E10" w:rsidRPr="003E2631" w14:paraId="0DB3491C" w14:textId="77777777" w:rsidTr="003E2631">
        <w:tblPrEx>
          <w:tblLook w:val="04A0" w:firstRow="1" w:lastRow="0" w:firstColumn="1" w:lastColumn="0" w:noHBand="0" w:noVBand="1"/>
        </w:tblPrEx>
        <w:trPr>
          <w:gridAfter w:val="1"/>
          <w:wAfter w:w="12" w:type="dxa"/>
        </w:trPr>
        <w:tc>
          <w:tcPr>
            <w:tcW w:w="2556" w:type="dxa"/>
          </w:tcPr>
          <w:p w14:paraId="4CC5284C"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color w:val="333333"/>
                <w:sz w:val="22"/>
                <w:szCs w:val="22"/>
              </w:rPr>
              <w:t>974760819</w:t>
            </w:r>
          </w:p>
        </w:tc>
        <w:tc>
          <w:tcPr>
            <w:tcW w:w="4669" w:type="dxa"/>
          </w:tcPr>
          <w:p w14:paraId="42A7BDBB"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Riksantikvaren</w:t>
            </w:r>
          </w:p>
        </w:tc>
        <w:tc>
          <w:tcPr>
            <w:tcW w:w="2243" w:type="dxa"/>
          </w:tcPr>
          <w:p w14:paraId="38268BC5" w14:textId="42FBD6EC" w:rsidR="005F0E10" w:rsidRPr="003E2631" w:rsidRDefault="005F0E10" w:rsidP="00344A72">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sidR="00344A72">
              <w:rPr>
                <w:rFonts w:asciiTheme="minorHAnsi" w:hAnsiTheme="minorHAnsi" w:cstheme="minorHAnsi"/>
                <w:sz w:val="22"/>
                <w:szCs w:val="22"/>
              </w:rPr>
              <w:t>1483 Vika</w:t>
            </w:r>
          </w:p>
        </w:tc>
        <w:tc>
          <w:tcPr>
            <w:tcW w:w="1442" w:type="dxa"/>
          </w:tcPr>
          <w:p w14:paraId="39CCE06E" w14:textId="45D21C28" w:rsidR="005F0E10" w:rsidRPr="003E2631" w:rsidRDefault="00344A72" w:rsidP="005F0E10">
            <w:pPr>
              <w:rPr>
                <w:rFonts w:asciiTheme="minorHAnsi" w:hAnsiTheme="minorHAnsi" w:cstheme="minorHAnsi"/>
                <w:sz w:val="22"/>
                <w:szCs w:val="22"/>
              </w:rPr>
            </w:pPr>
            <w:r>
              <w:rPr>
                <w:rFonts w:asciiTheme="minorHAnsi" w:hAnsiTheme="minorHAnsi" w:cstheme="minorHAnsi"/>
                <w:sz w:val="22"/>
                <w:szCs w:val="22"/>
              </w:rPr>
              <w:t>0116</w:t>
            </w:r>
          </w:p>
        </w:tc>
        <w:tc>
          <w:tcPr>
            <w:tcW w:w="1418" w:type="dxa"/>
          </w:tcPr>
          <w:p w14:paraId="03CAA9F7"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Oslo</w:t>
            </w:r>
          </w:p>
        </w:tc>
        <w:tc>
          <w:tcPr>
            <w:tcW w:w="2989" w:type="dxa"/>
          </w:tcPr>
          <w:p w14:paraId="10E71F95" w14:textId="77777777" w:rsidR="005F0E10" w:rsidRPr="003E2631" w:rsidRDefault="0019516C" w:rsidP="005F0E10">
            <w:pPr>
              <w:rPr>
                <w:rFonts w:asciiTheme="minorHAnsi" w:hAnsiTheme="minorHAnsi" w:cstheme="minorHAnsi"/>
                <w:sz w:val="22"/>
                <w:szCs w:val="22"/>
              </w:rPr>
            </w:pPr>
            <w:hyperlink r:id="rId21" w:history="1">
              <w:r w:rsidR="005F0E10" w:rsidRPr="003E2631">
                <w:rPr>
                  <w:rStyle w:val="Hyperkobling"/>
                  <w:rFonts w:asciiTheme="minorHAnsi" w:hAnsiTheme="minorHAnsi" w:cstheme="minorHAnsi"/>
                  <w:sz w:val="22"/>
                  <w:szCs w:val="22"/>
                </w:rPr>
                <w:t>postmottak@ra.no</w:t>
              </w:r>
            </w:hyperlink>
            <w:r w:rsidR="005F0E10" w:rsidRPr="003E2631">
              <w:rPr>
                <w:rFonts w:asciiTheme="minorHAnsi" w:hAnsiTheme="minorHAnsi" w:cstheme="minorHAnsi"/>
                <w:sz w:val="22"/>
                <w:szCs w:val="22"/>
              </w:rPr>
              <w:t xml:space="preserve"> </w:t>
            </w:r>
          </w:p>
        </w:tc>
      </w:tr>
      <w:tr w:rsidR="005F0E10" w:rsidRPr="003E2631" w14:paraId="10F19EA9" w14:textId="77777777" w:rsidTr="003E2631">
        <w:tblPrEx>
          <w:tblLook w:val="04A0" w:firstRow="1" w:lastRow="0" w:firstColumn="1" w:lastColumn="0" w:noHBand="0" w:noVBand="1"/>
        </w:tblPrEx>
        <w:trPr>
          <w:gridAfter w:val="1"/>
          <w:wAfter w:w="12" w:type="dxa"/>
        </w:trPr>
        <w:tc>
          <w:tcPr>
            <w:tcW w:w="2556" w:type="dxa"/>
          </w:tcPr>
          <w:p w14:paraId="32087091"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971032081</w:t>
            </w:r>
          </w:p>
        </w:tc>
        <w:tc>
          <w:tcPr>
            <w:tcW w:w="4669" w:type="dxa"/>
          </w:tcPr>
          <w:p w14:paraId="08D349C3" w14:textId="4359BDE8" w:rsidR="005F0E10" w:rsidRPr="00787831" w:rsidRDefault="00F64184" w:rsidP="005F0E10">
            <w:pPr>
              <w:rPr>
                <w:rFonts w:asciiTheme="minorHAnsi" w:hAnsiTheme="minorHAnsi" w:cstheme="minorHAnsi"/>
                <w:sz w:val="22"/>
                <w:szCs w:val="22"/>
              </w:rPr>
            </w:pPr>
            <w:r w:rsidRPr="00787831">
              <w:rPr>
                <w:rFonts w:asciiTheme="minorHAnsi" w:hAnsiTheme="minorHAnsi" w:cstheme="minorHAnsi"/>
                <w:sz w:val="22"/>
                <w:szCs w:val="22"/>
              </w:rPr>
              <w:t>Statens vegvesen</w:t>
            </w:r>
          </w:p>
        </w:tc>
        <w:tc>
          <w:tcPr>
            <w:tcW w:w="2243" w:type="dxa"/>
          </w:tcPr>
          <w:p w14:paraId="2CC18493" w14:textId="74FD70C5" w:rsidR="005F0E10" w:rsidRPr="003E2631" w:rsidRDefault="00AE544B" w:rsidP="00F64184">
            <w:pPr>
              <w:rPr>
                <w:rFonts w:asciiTheme="minorHAnsi" w:hAnsiTheme="minorHAnsi" w:cstheme="minorHAnsi"/>
                <w:sz w:val="22"/>
                <w:szCs w:val="22"/>
              </w:rPr>
            </w:pPr>
            <w:r w:rsidRPr="003E2631">
              <w:rPr>
                <w:rFonts w:asciiTheme="minorHAnsi" w:hAnsiTheme="minorHAnsi" w:cstheme="minorHAnsi"/>
                <w:sz w:val="22"/>
                <w:szCs w:val="22"/>
              </w:rPr>
              <w:t>Post</w:t>
            </w:r>
            <w:r w:rsidR="005F0E10" w:rsidRPr="003E2631">
              <w:rPr>
                <w:rFonts w:asciiTheme="minorHAnsi" w:hAnsiTheme="minorHAnsi" w:cstheme="minorHAnsi"/>
                <w:sz w:val="22"/>
                <w:szCs w:val="22"/>
              </w:rPr>
              <w:t xml:space="preserve">boks </w:t>
            </w:r>
            <w:r w:rsidR="00F64184">
              <w:rPr>
                <w:rFonts w:asciiTheme="minorHAnsi" w:hAnsiTheme="minorHAnsi" w:cstheme="minorHAnsi"/>
                <w:sz w:val="22"/>
                <w:szCs w:val="22"/>
              </w:rPr>
              <w:t>1010 Nordre Ål</w:t>
            </w:r>
          </w:p>
        </w:tc>
        <w:tc>
          <w:tcPr>
            <w:tcW w:w="1442" w:type="dxa"/>
          </w:tcPr>
          <w:p w14:paraId="1707C0DD" w14:textId="1DE04D10" w:rsidR="005F0E10" w:rsidRPr="003E2631" w:rsidRDefault="00F64184" w:rsidP="00F64184">
            <w:pPr>
              <w:rPr>
                <w:rFonts w:asciiTheme="minorHAnsi" w:hAnsiTheme="minorHAnsi" w:cstheme="minorHAnsi"/>
                <w:sz w:val="22"/>
                <w:szCs w:val="22"/>
              </w:rPr>
            </w:pPr>
            <w:r>
              <w:rPr>
                <w:rFonts w:asciiTheme="minorHAnsi" w:hAnsiTheme="minorHAnsi" w:cstheme="minorHAnsi"/>
                <w:sz w:val="22"/>
                <w:szCs w:val="22"/>
              </w:rPr>
              <w:t>2605</w:t>
            </w:r>
            <w:r w:rsidR="005F0E10" w:rsidRPr="003E2631">
              <w:rPr>
                <w:rFonts w:asciiTheme="minorHAnsi" w:hAnsiTheme="minorHAnsi" w:cstheme="minorHAnsi"/>
                <w:sz w:val="22"/>
                <w:szCs w:val="22"/>
              </w:rPr>
              <w:t xml:space="preserve"> </w:t>
            </w:r>
          </w:p>
        </w:tc>
        <w:tc>
          <w:tcPr>
            <w:tcW w:w="1418" w:type="dxa"/>
          </w:tcPr>
          <w:p w14:paraId="1F7EA060" w14:textId="1C0D9EF1" w:rsidR="005F0E10" w:rsidRPr="003E2631" w:rsidRDefault="00F64184" w:rsidP="005F0E10">
            <w:pPr>
              <w:rPr>
                <w:rFonts w:asciiTheme="minorHAnsi" w:hAnsiTheme="minorHAnsi" w:cstheme="minorHAnsi"/>
                <w:sz w:val="22"/>
                <w:szCs w:val="22"/>
              </w:rPr>
            </w:pPr>
            <w:r>
              <w:rPr>
                <w:rFonts w:asciiTheme="minorHAnsi" w:hAnsiTheme="minorHAnsi" w:cstheme="minorHAnsi"/>
                <w:sz w:val="22"/>
                <w:szCs w:val="22"/>
              </w:rPr>
              <w:t>Lillehammer</w:t>
            </w:r>
          </w:p>
        </w:tc>
        <w:tc>
          <w:tcPr>
            <w:tcW w:w="2989" w:type="dxa"/>
          </w:tcPr>
          <w:p w14:paraId="57DB3E4B" w14:textId="0184A635" w:rsidR="005F0E10" w:rsidRPr="003E2631" w:rsidRDefault="0019516C" w:rsidP="005F0E10">
            <w:pPr>
              <w:rPr>
                <w:rFonts w:asciiTheme="minorHAnsi" w:hAnsiTheme="minorHAnsi" w:cstheme="minorHAnsi"/>
                <w:sz w:val="22"/>
                <w:szCs w:val="22"/>
              </w:rPr>
            </w:pPr>
            <w:hyperlink r:id="rId22" w:history="1">
              <w:r w:rsidR="00F64184" w:rsidRPr="000D19F3">
                <w:rPr>
                  <w:rStyle w:val="Hyperkobling"/>
                  <w:rFonts w:asciiTheme="minorHAnsi" w:hAnsiTheme="minorHAnsi" w:cstheme="minorHAnsi"/>
                  <w:sz w:val="22"/>
                  <w:szCs w:val="22"/>
                </w:rPr>
                <w:t>firmapost@vegvesen.no</w:t>
              </w:r>
            </w:hyperlink>
          </w:p>
        </w:tc>
      </w:tr>
      <w:tr w:rsidR="005F0E10" w:rsidRPr="003E2631" w14:paraId="0687E978" w14:textId="77777777" w:rsidTr="003E2631">
        <w:tblPrEx>
          <w:tblLook w:val="04A0" w:firstRow="1" w:lastRow="0" w:firstColumn="1" w:lastColumn="0" w:noHBand="0" w:noVBand="1"/>
        </w:tblPrEx>
        <w:trPr>
          <w:gridAfter w:val="1"/>
          <w:wAfter w:w="12" w:type="dxa"/>
        </w:trPr>
        <w:tc>
          <w:tcPr>
            <w:tcW w:w="2556" w:type="dxa"/>
          </w:tcPr>
          <w:p w14:paraId="206083F3" w14:textId="390AA422"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971</w:t>
            </w:r>
            <w:r w:rsidR="00D74CEE">
              <w:rPr>
                <w:rFonts w:asciiTheme="minorHAnsi" w:hAnsiTheme="minorHAnsi" w:cstheme="minorHAnsi"/>
                <w:color w:val="000000" w:themeColor="text1"/>
                <w:sz w:val="22"/>
                <w:szCs w:val="22"/>
              </w:rPr>
              <w:t>278</w:t>
            </w:r>
            <w:r w:rsidRPr="003E2631">
              <w:rPr>
                <w:rFonts w:asciiTheme="minorHAnsi" w:hAnsiTheme="minorHAnsi" w:cstheme="minorHAnsi"/>
                <w:color w:val="000000" w:themeColor="text1"/>
                <w:sz w:val="22"/>
                <w:szCs w:val="22"/>
              </w:rPr>
              <w:t xml:space="preserve">374 </w:t>
            </w:r>
          </w:p>
        </w:tc>
        <w:tc>
          <w:tcPr>
            <w:tcW w:w="4669" w:type="dxa"/>
          </w:tcPr>
          <w:p w14:paraId="31B2D0DA" w14:textId="194C7E84" w:rsidR="005F0E10" w:rsidRPr="00787831" w:rsidRDefault="00F64184" w:rsidP="00F64184">
            <w:pPr>
              <w:rPr>
                <w:rFonts w:asciiTheme="minorHAnsi" w:hAnsiTheme="minorHAnsi" w:cstheme="minorHAnsi"/>
                <w:sz w:val="22"/>
                <w:szCs w:val="22"/>
              </w:rPr>
            </w:pPr>
            <w:r w:rsidRPr="00787831">
              <w:rPr>
                <w:rFonts w:asciiTheme="minorHAnsi" w:hAnsiTheme="minorHAnsi" w:cstheme="minorHAnsi"/>
                <w:sz w:val="22"/>
                <w:szCs w:val="22"/>
              </w:rPr>
              <w:t>Statsbygg</w:t>
            </w:r>
          </w:p>
        </w:tc>
        <w:tc>
          <w:tcPr>
            <w:tcW w:w="2243" w:type="dxa"/>
          </w:tcPr>
          <w:p w14:paraId="3403114A" w14:textId="3C5E841F" w:rsidR="005F0E10" w:rsidRPr="003E2631" w:rsidRDefault="005F0E10" w:rsidP="00F64184">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sidR="00F64184">
              <w:rPr>
                <w:rFonts w:asciiTheme="minorHAnsi" w:hAnsiTheme="minorHAnsi" w:cstheme="minorHAnsi"/>
                <w:sz w:val="22"/>
                <w:szCs w:val="22"/>
              </w:rPr>
              <w:t>232 Sentrum</w:t>
            </w:r>
          </w:p>
        </w:tc>
        <w:tc>
          <w:tcPr>
            <w:tcW w:w="1442" w:type="dxa"/>
          </w:tcPr>
          <w:p w14:paraId="74BB1268" w14:textId="42995FE2" w:rsidR="005F0E10" w:rsidRPr="003E2631" w:rsidRDefault="00F64184" w:rsidP="005F0E10">
            <w:pPr>
              <w:rPr>
                <w:rFonts w:asciiTheme="minorHAnsi" w:hAnsiTheme="minorHAnsi" w:cstheme="minorHAnsi"/>
                <w:sz w:val="22"/>
                <w:szCs w:val="22"/>
              </w:rPr>
            </w:pPr>
            <w:r>
              <w:rPr>
                <w:rFonts w:asciiTheme="minorHAnsi" w:hAnsiTheme="minorHAnsi" w:cstheme="minorHAnsi"/>
                <w:sz w:val="22"/>
                <w:szCs w:val="22"/>
              </w:rPr>
              <w:t>0103</w:t>
            </w:r>
          </w:p>
        </w:tc>
        <w:tc>
          <w:tcPr>
            <w:tcW w:w="1418" w:type="dxa"/>
          </w:tcPr>
          <w:p w14:paraId="47BE0768"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Oslo</w:t>
            </w:r>
          </w:p>
        </w:tc>
        <w:tc>
          <w:tcPr>
            <w:tcW w:w="2989" w:type="dxa"/>
          </w:tcPr>
          <w:p w14:paraId="602F02B6" w14:textId="77777777" w:rsidR="005F0E10" w:rsidRPr="003E2631" w:rsidRDefault="0019516C" w:rsidP="005F0E10">
            <w:pPr>
              <w:rPr>
                <w:rFonts w:asciiTheme="minorHAnsi" w:hAnsiTheme="minorHAnsi" w:cstheme="minorHAnsi"/>
                <w:sz w:val="22"/>
                <w:szCs w:val="22"/>
              </w:rPr>
            </w:pPr>
            <w:hyperlink r:id="rId23" w:history="1">
              <w:r w:rsidR="005F0E10" w:rsidRPr="003E2631">
                <w:rPr>
                  <w:rStyle w:val="Hyperkobling"/>
                  <w:rFonts w:asciiTheme="minorHAnsi" w:hAnsiTheme="minorHAnsi" w:cstheme="minorHAnsi"/>
                  <w:sz w:val="22"/>
                  <w:szCs w:val="22"/>
                </w:rPr>
                <w:t>postmottak@statsbygg.no</w:t>
              </w:r>
            </w:hyperlink>
          </w:p>
        </w:tc>
      </w:tr>
      <w:tr w:rsidR="005F0E10" w:rsidRPr="003E2631" w14:paraId="64BFBF5B" w14:textId="77777777" w:rsidTr="003E2631">
        <w:tc>
          <w:tcPr>
            <w:tcW w:w="15329" w:type="dxa"/>
            <w:gridSpan w:val="7"/>
            <w:tcBorders>
              <w:top w:val="single" w:sz="4" w:space="0" w:color="auto"/>
              <w:left w:val="single" w:sz="4" w:space="0" w:color="auto"/>
              <w:bottom w:val="single" w:sz="4" w:space="0" w:color="auto"/>
              <w:right w:val="single" w:sz="4" w:space="0" w:color="auto"/>
            </w:tcBorders>
          </w:tcPr>
          <w:p w14:paraId="0195AE8A" w14:textId="77777777" w:rsidR="00274B39"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   Skal høres i </w:t>
            </w:r>
            <w:r w:rsidRPr="003E2631">
              <w:rPr>
                <w:rFonts w:asciiTheme="minorHAnsi" w:hAnsiTheme="minorHAnsi" w:cstheme="minorHAnsi"/>
                <w:sz w:val="22"/>
                <w:szCs w:val="22"/>
                <w:u w:val="single"/>
              </w:rPr>
              <w:t>alle</w:t>
            </w:r>
            <w:r w:rsidRPr="003E2631">
              <w:rPr>
                <w:rFonts w:asciiTheme="minorHAnsi" w:hAnsiTheme="minorHAnsi" w:cstheme="minorHAnsi"/>
                <w:sz w:val="22"/>
                <w:szCs w:val="22"/>
              </w:rPr>
              <w:t xml:space="preserve"> plansaker.</w:t>
            </w:r>
          </w:p>
          <w:p w14:paraId="4920D9C5" w14:textId="403A8C7E" w:rsidR="00403D6C" w:rsidRPr="00403D6C" w:rsidRDefault="00274B39" w:rsidP="00403D6C">
            <w:pPr>
              <w:spacing w:before="40"/>
              <w:rPr>
                <w:rFonts w:asciiTheme="minorHAnsi" w:hAnsiTheme="minorHAnsi" w:cs="Arial"/>
                <w:i/>
                <w:sz w:val="22"/>
                <w:szCs w:val="22"/>
                <w:lang w:eastAsia="en-US"/>
              </w:rPr>
            </w:pPr>
            <w:r>
              <w:rPr>
                <w:rFonts w:asciiTheme="minorHAnsi" w:hAnsiTheme="minorHAnsi" w:cstheme="minorHAnsi"/>
                <w:sz w:val="22"/>
                <w:szCs w:val="22"/>
              </w:rPr>
              <w:lastRenderedPageBreak/>
              <w:t xml:space="preserve">** </w:t>
            </w:r>
            <w:r w:rsidRPr="00274B39">
              <w:rPr>
                <w:rFonts w:asciiTheme="minorHAnsi" w:hAnsiTheme="minorHAnsi" w:cstheme="minorHAnsi"/>
                <w:color w:val="FF0000"/>
                <w:sz w:val="22"/>
                <w:szCs w:val="22"/>
              </w:rPr>
              <w:t xml:space="preserve">DSB vil ikke varsles/høres i alle </w:t>
            </w:r>
            <w:r w:rsidR="00403D6C">
              <w:rPr>
                <w:rFonts w:asciiTheme="minorHAnsi" w:hAnsiTheme="minorHAnsi" w:cstheme="minorHAnsi"/>
                <w:color w:val="FF0000"/>
                <w:sz w:val="22"/>
                <w:szCs w:val="22"/>
              </w:rPr>
              <w:t>plan</w:t>
            </w:r>
            <w:r w:rsidRPr="00274B39">
              <w:rPr>
                <w:rFonts w:asciiTheme="minorHAnsi" w:hAnsiTheme="minorHAnsi" w:cstheme="minorHAnsi"/>
                <w:color w:val="FF0000"/>
                <w:sz w:val="22"/>
                <w:szCs w:val="22"/>
              </w:rPr>
              <w:t xml:space="preserve">saker. </w:t>
            </w:r>
            <w:r w:rsidR="0009343A">
              <w:rPr>
                <w:rFonts w:asciiTheme="minorHAnsi" w:hAnsiTheme="minorHAnsi" w:cs="Arial"/>
                <w:i/>
                <w:sz w:val="22"/>
                <w:szCs w:val="22"/>
                <w:lang w:eastAsia="en-US"/>
              </w:rPr>
              <w:t>Kun i plansaker som berører</w:t>
            </w:r>
            <w:r w:rsidR="00403D6C" w:rsidRPr="00403D6C">
              <w:rPr>
                <w:rFonts w:asciiTheme="minorHAnsi" w:hAnsiTheme="minorHAnsi" w:cs="Arial"/>
                <w:i/>
                <w:sz w:val="22"/>
                <w:szCs w:val="22"/>
                <w:lang w:eastAsia="en-US"/>
              </w:rPr>
              <w:t xml:space="preserve">: </w:t>
            </w:r>
          </w:p>
          <w:p w14:paraId="0C4F4019"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Virksomheter som håndterer farlige stoffer herunder storulykkevirksomheter</w:t>
            </w:r>
          </w:p>
          <w:p w14:paraId="575AB747"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Transport av farlig gods</w:t>
            </w:r>
          </w:p>
          <w:p w14:paraId="7E144A27"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Brannsikkerhet herunder tuneller og underjordiske anlegg</w:t>
            </w:r>
          </w:p>
          <w:p w14:paraId="682A00D9" w14:textId="77777777" w:rsidR="00403D6C" w:rsidRPr="00403D6C" w:rsidRDefault="00403D6C" w:rsidP="00403D6C">
            <w:pPr>
              <w:numPr>
                <w:ilvl w:val="0"/>
                <w:numId w:val="1"/>
              </w:numPr>
              <w:overflowPunct/>
              <w:autoSpaceDE/>
              <w:autoSpaceDN/>
              <w:adjustRightInd/>
              <w:rPr>
                <w:rFonts w:asciiTheme="minorHAnsi" w:hAnsiTheme="minorHAnsi" w:cstheme="minorHAnsi"/>
                <w:i/>
                <w:szCs w:val="22"/>
                <w:lang w:eastAsia="en-US"/>
              </w:rPr>
            </w:pPr>
            <w:r w:rsidRPr="00403D6C">
              <w:rPr>
                <w:rFonts w:asciiTheme="minorHAnsi" w:hAnsiTheme="minorHAnsi" w:cstheme="minorHAnsi"/>
                <w:i/>
                <w:kern w:val="18"/>
                <w:sz w:val="22"/>
                <w:lang w:eastAsia="en-US"/>
              </w:rPr>
              <w:t>Tilfluktsrom (sivilforsvarsdistriktene)</w:t>
            </w:r>
            <w:r w:rsidR="00274B39" w:rsidRPr="00403D6C">
              <w:rPr>
                <w:rFonts w:asciiTheme="minorHAnsi" w:hAnsiTheme="minorHAnsi" w:cstheme="minorHAnsi"/>
                <w:i/>
                <w:color w:val="FF0000"/>
                <w:szCs w:val="22"/>
              </w:rPr>
              <w:t xml:space="preserve"> </w:t>
            </w:r>
          </w:p>
          <w:p w14:paraId="271462E8" w14:textId="5EEA9383" w:rsidR="005F0E10" w:rsidRPr="00403D6C" w:rsidRDefault="005F0E10" w:rsidP="00403D6C">
            <w:pPr>
              <w:overflowPunct/>
              <w:autoSpaceDE/>
              <w:autoSpaceDN/>
              <w:adjustRightInd/>
              <w:rPr>
                <w:rFonts w:ascii="Calibri" w:hAnsi="Calibri" w:cs="Calibri"/>
                <w:sz w:val="22"/>
                <w:szCs w:val="22"/>
                <w:lang w:eastAsia="en-US"/>
              </w:rPr>
            </w:pPr>
            <w:r w:rsidRPr="00403D6C">
              <w:rPr>
                <w:rFonts w:asciiTheme="minorHAnsi" w:hAnsiTheme="minorHAnsi" w:cstheme="minorHAnsi"/>
                <w:sz w:val="22"/>
                <w:szCs w:val="22"/>
              </w:rPr>
              <w:t>**</w:t>
            </w:r>
            <w:r w:rsidR="00274B39" w:rsidRPr="00403D6C">
              <w:rPr>
                <w:rFonts w:asciiTheme="minorHAnsi" w:hAnsiTheme="minorHAnsi" w:cstheme="minorHAnsi"/>
                <w:sz w:val="22"/>
                <w:szCs w:val="22"/>
              </w:rPr>
              <w:t xml:space="preserve">* </w:t>
            </w:r>
            <w:r w:rsidR="00274B39" w:rsidRPr="00403D6C">
              <w:rPr>
                <w:rFonts w:asciiTheme="minorHAnsi" w:hAnsiTheme="minorHAnsi" w:cstheme="minorHAnsi"/>
                <w:color w:val="FF0000"/>
                <w:sz w:val="22"/>
                <w:szCs w:val="22"/>
              </w:rPr>
              <w:t>NVE</w:t>
            </w:r>
            <w:r w:rsidRPr="00403D6C">
              <w:rPr>
                <w:rFonts w:asciiTheme="minorHAnsi" w:hAnsiTheme="minorHAnsi" w:cstheme="minorHAnsi"/>
                <w:color w:val="FF0000"/>
                <w:sz w:val="22"/>
                <w:szCs w:val="22"/>
              </w:rPr>
              <w:t xml:space="preserve"> vil ikke behandle alle detaljreguleringsplaner. </w:t>
            </w:r>
            <w:r w:rsidRPr="00403D6C">
              <w:rPr>
                <w:rFonts w:asciiTheme="minorHAnsi" w:hAnsiTheme="minorHAnsi" w:cstheme="minorHAnsi"/>
                <w:i/>
                <w:sz w:val="22"/>
                <w:szCs w:val="22"/>
              </w:rPr>
              <w:t>Ut fra ressurshensyn må NVE prioritere å gi innspill og uttalelser til overordnede planer, planer som omfatter områder med vesentlig flom- eller skredfare, saker av prinsipiell betydning og planer med problemstillinger som kommunen har vansker med å avklare selv. Vi ønsker at kommunene velger ut planer som det er særlig behov for hjelp fra NVE til å vurdere, og tar tidlig kontakt med oss om disse sakene.</w:t>
            </w:r>
            <w:r w:rsidRPr="00403D6C">
              <w:rPr>
                <w:rFonts w:asciiTheme="minorHAnsi" w:hAnsiTheme="minorHAnsi" w:cstheme="minorHAnsi"/>
                <w:sz w:val="22"/>
                <w:szCs w:val="22"/>
              </w:rPr>
              <w:t xml:space="preserve">  Her finnes sjekklisten til NVE som bør vurderes i alle plansaker: </w:t>
            </w:r>
            <w:hyperlink r:id="rId24" w:history="1">
              <w:r w:rsidR="00DA2EA5" w:rsidRPr="00403D6C">
                <w:rPr>
                  <w:rStyle w:val="Hyperkobling"/>
                  <w:rFonts w:asciiTheme="minorHAnsi" w:hAnsiTheme="minorHAnsi" w:cstheme="minorHAnsi"/>
                  <w:sz w:val="22"/>
                  <w:szCs w:val="22"/>
                </w:rPr>
                <w:t>https://www.nve.no/Media/3622/sjekkliste_nve_2016.pdf</w:t>
              </w:r>
            </w:hyperlink>
            <w:r w:rsidR="00DA2EA5" w:rsidRPr="00403D6C">
              <w:rPr>
                <w:rFonts w:asciiTheme="minorHAnsi" w:hAnsiTheme="minorHAnsi" w:cstheme="minorHAnsi"/>
                <w:sz w:val="22"/>
                <w:szCs w:val="22"/>
              </w:rPr>
              <w:t xml:space="preserve"> </w:t>
            </w:r>
          </w:p>
          <w:p w14:paraId="54232E9A" w14:textId="77777777" w:rsidR="005F0E10" w:rsidRPr="003E2631" w:rsidRDefault="005F0E10" w:rsidP="005F0E10">
            <w:pPr>
              <w:rPr>
                <w:rFonts w:asciiTheme="minorHAnsi" w:hAnsiTheme="minorHAnsi" w:cstheme="minorHAnsi"/>
                <w:sz w:val="22"/>
                <w:szCs w:val="22"/>
              </w:rPr>
            </w:pPr>
          </w:p>
        </w:tc>
      </w:tr>
    </w:tbl>
    <w:p w14:paraId="2B1CF81A" w14:textId="77777777" w:rsidR="005F0E10" w:rsidRDefault="005F0E10" w:rsidP="005F0E10">
      <w:pPr>
        <w:rPr>
          <w:rFonts w:ascii="Arial" w:hAnsi="Arial" w:cs="Arial"/>
          <w:b/>
          <w:sz w:val="20"/>
        </w:rPr>
      </w:pPr>
    </w:p>
    <w:p w14:paraId="1166C275" w14:textId="77777777" w:rsidR="005F0E10" w:rsidRDefault="005F0E10" w:rsidP="005F0E10"/>
    <w:tbl>
      <w:tblPr>
        <w:tblStyle w:val="Tabellrutenett"/>
        <w:tblW w:w="15304" w:type="dxa"/>
        <w:tblInd w:w="0" w:type="dxa"/>
        <w:tblLayout w:type="fixed"/>
        <w:tblLook w:val="01E0" w:firstRow="1" w:lastRow="1" w:firstColumn="1" w:lastColumn="1" w:noHBand="0" w:noVBand="0"/>
      </w:tblPr>
      <w:tblGrid>
        <w:gridCol w:w="2556"/>
        <w:gridCol w:w="4527"/>
        <w:gridCol w:w="2126"/>
        <w:gridCol w:w="1559"/>
        <w:gridCol w:w="1418"/>
        <w:gridCol w:w="3118"/>
      </w:tblGrid>
      <w:tr w:rsidR="005F0E10" w:rsidRPr="00F64184" w14:paraId="38847C96"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2E3EC125"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b/>
                <w:szCs w:val="22"/>
              </w:rPr>
              <w:t>Offentlige organisasjoner/selskaper</w:t>
            </w:r>
            <w:r w:rsidRPr="00F64184">
              <w:rPr>
                <w:rFonts w:asciiTheme="minorHAnsi" w:hAnsiTheme="minorHAnsi" w:cstheme="minorHAnsi"/>
                <w:szCs w:val="22"/>
              </w:rPr>
              <w:t xml:space="preserve"> </w:t>
            </w:r>
          </w:p>
        </w:tc>
      </w:tr>
      <w:tr w:rsidR="005F0E10" w:rsidRPr="00F64184" w14:paraId="445BBF28" w14:textId="77777777" w:rsidTr="00830C3D">
        <w:tblPrEx>
          <w:tblLook w:val="04A0" w:firstRow="1" w:lastRow="0" w:firstColumn="1" w:lastColumn="0" w:noHBand="0" w:noVBand="1"/>
        </w:tblPrEx>
        <w:tc>
          <w:tcPr>
            <w:tcW w:w="2556" w:type="dxa"/>
          </w:tcPr>
          <w:p w14:paraId="4DAC5FA8"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Org. Nr </w:t>
            </w:r>
          </w:p>
        </w:tc>
        <w:tc>
          <w:tcPr>
            <w:tcW w:w="4527" w:type="dxa"/>
          </w:tcPr>
          <w:p w14:paraId="68DE8FB6"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Navn</w:t>
            </w:r>
          </w:p>
        </w:tc>
        <w:tc>
          <w:tcPr>
            <w:tcW w:w="2126" w:type="dxa"/>
          </w:tcPr>
          <w:p w14:paraId="3D3C3799"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Adresse </w:t>
            </w:r>
          </w:p>
        </w:tc>
        <w:tc>
          <w:tcPr>
            <w:tcW w:w="1559" w:type="dxa"/>
          </w:tcPr>
          <w:p w14:paraId="4A2DB36F"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Postnummer </w:t>
            </w:r>
          </w:p>
        </w:tc>
        <w:tc>
          <w:tcPr>
            <w:tcW w:w="1418" w:type="dxa"/>
          </w:tcPr>
          <w:p w14:paraId="564994C5"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Poststed</w:t>
            </w:r>
          </w:p>
        </w:tc>
        <w:tc>
          <w:tcPr>
            <w:tcW w:w="3118" w:type="dxa"/>
          </w:tcPr>
          <w:p w14:paraId="5FDD3589"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E-post</w:t>
            </w:r>
          </w:p>
        </w:tc>
      </w:tr>
      <w:tr w:rsidR="005F0E10" w:rsidRPr="00F64184" w14:paraId="40697C34" w14:textId="77777777" w:rsidTr="003739FD">
        <w:tblPrEx>
          <w:tblLook w:val="04A0" w:firstRow="1" w:lastRow="0" w:firstColumn="1" w:lastColumn="0" w:noHBand="0" w:noVBand="1"/>
        </w:tblPrEx>
        <w:tc>
          <w:tcPr>
            <w:tcW w:w="2556" w:type="dxa"/>
          </w:tcPr>
          <w:p w14:paraId="0EC13B13" w14:textId="1AA39DE2" w:rsidR="005F0E10" w:rsidRPr="00F64184" w:rsidRDefault="00F64184" w:rsidP="00F64184">
            <w:pPr>
              <w:rPr>
                <w:rFonts w:asciiTheme="minorHAnsi" w:hAnsiTheme="minorHAnsi" w:cstheme="minorHAnsi"/>
                <w:sz w:val="22"/>
                <w:szCs w:val="22"/>
              </w:rPr>
            </w:pPr>
            <w:r w:rsidRPr="00F64184">
              <w:rPr>
                <w:rFonts w:asciiTheme="minorHAnsi" w:hAnsiTheme="minorHAnsi" w:cstheme="minorHAnsi"/>
                <w:color w:val="333333"/>
                <w:sz w:val="22"/>
                <w:szCs w:val="22"/>
                <w:shd w:val="clear" w:color="auto" w:fill="FFFFFF"/>
              </w:rPr>
              <w:t>921234554</w:t>
            </w:r>
            <w:r w:rsidR="005F0E10" w:rsidRPr="00F64184">
              <w:rPr>
                <w:rFonts w:asciiTheme="minorHAnsi" w:hAnsiTheme="minorHAnsi" w:cstheme="minorHAnsi"/>
                <w:color w:val="333333"/>
                <w:sz w:val="22"/>
                <w:szCs w:val="22"/>
                <w:shd w:val="clear" w:color="auto" w:fill="FFFFFF"/>
              </w:rPr>
              <w:t> </w:t>
            </w:r>
          </w:p>
        </w:tc>
        <w:tc>
          <w:tcPr>
            <w:tcW w:w="4527" w:type="dxa"/>
            <w:shd w:val="clear" w:color="auto" w:fill="auto"/>
          </w:tcPr>
          <w:p w14:paraId="2603FDB4"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Barnetalspersonen i plansaker</w:t>
            </w:r>
          </w:p>
        </w:tc>
        <w:tc>
          <w:tcPr>
            <w:tcW w:w="2126" w:type="dxa"/>
          </w:tcPr>
          <w:p w14:paraId="0228A5E8"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Postboks 7500</w:t>
            </w:r>
          </w:p>
        </w:tc>
        <w:tc>
          <w:tcPr>
            <w:tcW w:w="1559" w:type="dxa"/>
          </w:tcPr>
          <w:p w14:paraId="6C715BA4"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3008 </w:t>
            </w:r>
          </w:p>
        </w:tc>
        <w:tc>
          <w:tcPr>
            <w:tcW w:w="1418" w:type="dxa"/>
          </w:tcPr>
          <w:p w14:paraId="53D5A2C8"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45D2BB55" w14:textId="74AD36A1" w:rsidR="005F0E10" w:rsidRPr="00F64184" w:rsidRDefault="0019516C" w:rsidP="005F0E10">
            <w:pPr>
              <w:rPr>
                <w:rFonts w:asciiTheme="minorHAnsi" w:hAnsiTheme="minorHAnsi" w:cstheme="minorHAnsi"/>
                <w:sz w:val="22"/>
                <w:szCs w:val="22"/>
              </w:rPr>
            </w:pPr>
            <w:hyperlink r:id="rId25" w:history="1">
              <w:r w:rsidR="00F64184" w:rsidRPr="000D19F3">
                <w:rPr>
                  <w:rStyle w:val="Hyperkobling"/>
                  <w:rFonts w:asciiTheme="minorHAnsi" w:hAnsiTheme="minorHAnsi" w:cstheme="minorHAnsi"/>
                  <w:sz w:val="22"/>
                  <w:szCs w:val="22"/>
                </w:rPr>
                <w:t>kommunepost@drammen.kommune.no</w:t>
              </w:r>
            </w:hyperlink>
            <w:r w:rsidR="005F0E10" w:rsidRPr="00F64184">
              <w:rPr>
                <w:rFonts w:asciiTheme="minorHAnsi" w:hAnsiTheme="minorHAnsi" w:cstheme="minorHAnsi"/>
                <w:sz w:val="22"/>
                <w:szCs w:val="22"/>
              </w:rPr>
              <w:t xml:space="preserve"> </w:t>
            </w:r>
          </w:p>
        </w:tc>
      </w:tr>
      <w:tr w:rsidR="005F0E10" w:rsidRPr="00F64184" w14:paraId="4D617478" w14:textId="77777777" w:rsidTr="00830C3D">
        <w:tblPrEx>
          <w:tblLook w:val="04A0" w:firstRow="1" w:lastRow="0" w:firstColumn="1" w:lastColumn="0" w:noHBand="0" w:noVBand="1"/>
        </w:tblPrEx>
        <w:tc>
          <w:tcPr>
            <w:tcW w:w="2556" w:type="dxa"/>
          </w:tcPr>
          <w:p w14:paraId="29CEA5F1"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995082454</w:t>
            </w:r>
          </w:p>
        </w:tc>
        <w:tc>
          <w:tcPr>
            <w:tcW w:w="4527" w:type="dxa"/>
          </w:tcPr>
          <w:p w14:paraId="77C0DA3A" w14:textId="389973F0" w:rsidR="005F0E10" w:rsidRPr="00787831" w:rsidRDefault="00DB00FE" w:rsidP="00DB00FE">
            <w:pPr>
              <w:rPr>
                <w:rFonts w:asciiTheme="minorHAnsi" w:hAnsiTheme="minorHAnsi" w:cstheme="minorHAnsi"/>
                <w:sz w:val="22"/>
                <w:szCs w:val="22"/>
              </w:rPr>
            </w:pPr>
            <w:r w:rsidRPr="00787831">
              <w:rPr>
                <w:rFonts w:asciiTheme="minorHAnsi" w:hAnsiTheme="minorHAnsi" w:cstheme="minorHAnsi"/>
                <w:sz w:val="22"/>
                <w:szCs w:val="22"/>
              </w:rPr>
              <w:t>Brakar</w:t>
            </w:r>
            <w:r w:rsidR="000C7FE6" w:rsidRPr="00787831">
              <w:rPr>
                <w:rFonts w:asciiTheme="minorHAnsi" w:hAnsiTheme="minorHAnsi" w:cstheme="minorHAnsi"/>
                <w:sz w:val="22"/>
                <w:szCs w:val="22"/>
              </w:rPr>
              <w:t xml:space="preserve"> AS</w:t>
            </w:r>
          </w:p>
        </w:tc>
        <w:tc>
          <w:tcPr>
            <w:tcW w:w="2126" w:type="dxa"/>
          </w:tcPr>
          <w:p w14:paraId="3C80CE71"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Bragernes torg 1</w:t>
            </w:r>
          </w:p>
        </w:tc>
        <w:tc>
          <w:tcPr>
            <w:tcW w:w="1559" w:type="dxa"/>
          </w:tcPr>
          <w:p w14:paraId="347CAA21"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3017 </w:t>
            </w:r>
          </w:p>
        </w:tc>
        <w:tc>
          <w:tcPr>
            <w:tcW w:w="1418" w:type="dxa"/>
          </w:tcPr>
          <w:p w14:paraId="2D978F1A"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2A59AD7E" w14:textId="5DBBE80B" w:rsidR="005F0E10" w:rsidRPr="00F64184" w:rsidRDefault="0019516C" w:rsidP="005F0E10">
            <w:pPr>
              <w:rPr>
                <w:rFonts w:asciiTheme="minorHAnsi" w:hAnsiTheme="minorHAnsi" w:cstheme="minorHAnsi"/>
                <w:sz w:val="22"/>
                <w:szCs w:val="22"/>
              </w:rPr>
            </w:pPr>
            <w:hyperlink r:id="rId26" w:history="1">
              <w:r w:rsidR="00DB00FE" w:rsidRPr="000D19F3">
                <w:rPr>
                  <w:rStyle w:val="Hyperkobling"/>
                  <w:rFonts w:asciiTheme="minorHAnsi" w:hAnsiTheme="minorHAnsi" w:cstheme="minorHAnsi"/>
                  <w:sz w:val="22"/>
                  <w:szCs w:val="22"/>
                </w:rPr>
                <w:t>kundesenter@brakar.no</w:t>
              </w:r>
            </w:hyperlink>
            <w:r w:rsidR="005F0E10" w:rsidRPr="00F64184">
              <w:rPr>
                <w:rFonts w:asciiTheme="minorHAnsi" w:hAnsiTheme="minorHAnsi" w:cstheme="minorHAnsi"/>
                <w:sz w:val="22"/>
                <w:szCs w:val="22"/>
              </w:rPr>
              <w:t xml:space="preserve"> </w:t>
            </w:r>
          </w:p>
        </w:tc>
      </w:tr>
      <w:tr w:rsidR="00161D31" w:rsidRPr="00F64184" w14:paraId="709807AB" w14:textId="77777777" w:rsidTr="00830C3D">
        <w:tblPrEx>
          <w:tblLook w:val="04A0" w:firstRow="1" w:lastRow="0" w:firstColumn="1" w:lastColumn="0" w:noHBand="0" w:noVBand="1"/>
        </w:tblPrEx>
        <w:tc>
          <w:tcPr>
            <w:tcW w:w="2556" w:type="dxa"/>
          </w:tcPr>
          <w:p w14:paraId="0FA421EC" w14:textId="64E87C1F" w:rsidR="00161D31" w:rsidRPr="00F64184" w:rsidRDefault="00161D31" w:rsidP="005F0E10">
            <w:pPr>
              <w:rPr>
                <w:rFonts w:asciiTheme="minorHAnsi" w:hAnsiTheme="minorHAnsi" w:cstheme="minorHAnsi"/>
                <w:sz w:val="22"/>
                <w:szCs w:val="22"/>
              </w:rPr>
            </w:pPr>
            <w:r w:rsidRPr="00161D31">
              <w:rPr>
                <w:rFonts w:asciiTheme="minorHAnsi" w:hAnsiTheme="minorHAnsi" w:cstheme="minorHAnsi"/>
                <w:sz w:val="22"/>
                <w:szCs w:val="22"/>
              </w:rPr>
              <w:t>980374505</w:t>
            </w:r>
          </w:p>
        </w:tc>
        <w:tc>
          <w:tcPr>
            <w:tcW w:w="4527" w:type="dxa"/>
          </w:tcPr>
          <w:p w14:paraId="26B614E1" w14:textId="08037472" w:rsidR="00161D31" w:rsidRPr="00787831" w:rsidRDefault="00161D31" w:rsidP="00DB00FE">
            <w:pPr>
              <w:rPr>
                <w:rFonts w:asciiTheme="minorHAnsi" w:hAnsiTheme="minorHAnsi" w:cstheme="minorHAnsi"/>
                <w:sz w:val="22"/>
                <w:szCs w:val="22"/>
              </w:rPr>
            </w:pPr>
            <w:r w:rsidRPr="00787831">
              <w:rPr>
                <w:rFonts w:asciiTheme="minorHAnsi" w:hAnsiTheme="minorHAnsi" w:cstheme="minorHAnsi"/>
                <w:sz w:val="22"/>
                <w:szCs w:val="22"/>
              </w:rPr>
              <w:t>Bane NOR eiendom AS</w:t>
            </w:r>
          </w:p>
        </w:tc>
        <w:tc>
          <w:tcPr>
            <w:tcW w:w="2126" w:type="dxa"/>
          </w:tcPr>
          <w:p w14:paraId="324BD3C8" w14:textId="5D01614E" w:rsidR="00161D31" w:rsidRPr="00F64184" w:rsidRDefault="00161D31" w:rsidP="005F0E10">
            <w:pPr>
              <w:rPr>
                <w:rFonts w:asciiTheme="minorHAnsi" w:hAnsiTheme="minorHAnsi" w:cstheme="minorHAnsi"/>
                <w:sz w:val="22"/>
                <w:szCs w:val="22"/>
              </w:rPr>
            </w:pPr>
            <w:r>
              <w:rPr>
                <w:rFonts w:asciiTheme="minorHAnsi" w:hAnsiTheme="minorHAnsi" w:cstheme="minorHAnsi"/>
                <w:sz w:val="22"/>
                <w:szCs w:val="22"/>
              </w:rPr>
              <w:t>Postboks 9026 Grønland</w:t>
            </w:r>
          </w:p>
        </w:tc>
        <w:tc>
          <w:tcPr>
            <w:tcW w:w="1559" w:type="dxa"/>
          </w:tcPr>
          <w:p w14:paraId="2208638B" w14:textId="4D64A975" w:rsidR="00161D31" w:rsidRPr="00F64184" w:rsidRDefault="00161D31" w:rsidP="005F0E10">
            <w:pPr>
              <w:rPr>
                <w:rFonts w:asciiTheme="minorHAnsi" w:hAnsiTheme="minorHAnsi" w:cstheme="minorHAnsi"/>
                <w:sz w:val="22"/>
                <w:szCs w:val="22"/>
              </w:rPr>
            </w:pPr>
            <w:r>
              <w:rPr>
                <w:rFonts w:asciiTheme="minorHAnsi" w:hAnsiTheme="minorHAnsi" w:cstheme="minorHAnsi"/>
                <w:sz w:val="22"/>
                <w:szCs w:val="22"/>
              </w:rPr>
              <w:t>0133</w:t>
            </w:r>
          </w:p>
        </w:tc>
        <w:tc>
          <w:tcPr>
            <w:tcW w:w="1418" w:type="dxa"/>
          </w:tcPr>
          <w:p w14:paraId="36DF94B4" w14:textId="7FDC58C3" w:rsidR="00161D31" w:rsidRPr="00F64184" w:rsidRDefault="00161D31" w:rsidP="005F0E10">
            <w:pPr>
              <w:rPr>
                <w:rFonts w:asciiTheme="minorHAnsi" w:hAnsiTheme="minorHAnsi" w:cstheme="minorHAnsi"/>
                <w:sz w:val="22"/>
                <w:szCs w:val="22"/>
              </w:rPr>
            </w:pPr>
            <w:r>
              <w:rPr>
                <w:rFonts w:asciiTheme="minorHAnsi" w:hAnsiTheme="minorHAnsi" w:cstheme="minorHAnsi"/>
                <w:sz w:val="22"/>
                <w:szCs w:val="22"/>
              </w:rPr>
              <w:t>Oslo</w:t>
            </w:r>
          </w:p>
        </w:tc>
        <w:tc>
          <w:tcPr>
            <w:tcW w:w="3118" w:type="dxa"/>
          </w:tcPr>
          <w:p w14:paraId="3A5882A0" w14:textId="59C3446B" w:rsidR="00161D31" w:rsidRPr="00161D31" w:rsidRDefault="0019516C" w:rsidP="005F0E10">
            <w:pPr>
              <w:rPr>
                <w:rFonts w:asciiTheme="minorHAnsi" w:hAnsiTheme="minorHAnsi" w:cstheme="minorHAnsi"/>
              </w:rPr>
            </w:pPr>
            <w:hyperlink r:id="rId27" w:history="1">
              <w:r w:rsidR="00161D31" w:rsidRPr="00161D31">
                <w:rPr>
                  <w:rStyle w:val="Hyperkobling"/>
                  <w:rFonts w:asciiTheme="minorHAnsi" w:hAnsiTheme="minorHAnsi" w:cstheme="minorHAnsi"/>
                  <w:sz w:val="22"/>
                </w:rPr>
                <w:t>eiendom@banenor.no</w:t>
              </w:r>
            </w:hyperlink>
            <w:r w:rsidR="00161D31" w:rsidRPr="00161D31">
              <w:rPr>
                <w:rFonts w:asciiTheme="minorHAnsi" w:hAnsiTheme="minorHAnsi" w:cstheme="minorHAnsi"/>
                <w:sz w:val="22"/>
              </w:rPr>
              <w:t xml:space="preserve"> </w:t>
            </w:r>
          </w:p>
        </w:tc>
      </w:tr>
      <w:tr w:rsidR="005F0E10" w:rsidRPr="00F64184" w14:paraId="7A090945" w14:textId="77777777" w:rsidTr="00830C3D">
        <w:tblPrEx>
          <w:tblLook w:val="04A0" w:firstRow="1" w:lastRow="0" w:firstColumn="1" w:lastColumn="0" w:noHBand="0" w:noVBand="1"/>
        </w:tblPrEx>
        <w:tc>
          <w:tcPr>
            <w:tcW w:w="2556" w:type="dxa"/>
          </w:tcPr>
          <w:p w14:paraId="2EBDF430"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980042006</w:t>
            </w:r>
          </w:p>
        </w:tc>
        <w:tc>
          <w:tcPr>
            <w:tcW w:w="4527" w:type="dxa"/>
          </w:tcPr>
          <w:p w14:paraId="484DB20C"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Drammen Fjernvarme</w:t>
            </w:r>
          </w:p>
        </w:tc>
        <w:tc>
          <w:tcPr>
            <w:tcW w:w="2126" w:type="dxa"/>
          </w:tcPr>
          <w:p w14:paraId="67B463AD"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Jacob Borchs gate 5</w:t>
            </w:r>
          </w:p>
        </w:tc>
        <w:tc>
          <w:tcPr>
            <w:tcW w:w="1559" w:type="dxa"/>
          </w:tcPr>
          <w:p w14:paraId="0E60E494"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3012 </w:t>
            </w:r>
          </w:p>
        </w:tc>
        <w:tc>
          <w:tcPr>
            <w:tcW w:w="1418" w:type="dxa"/>
          </w:tcPr>
          <w:p w14:paraId="362DB77D"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12E51952" w14:textId="77777777" w:rsidR="005F0E10" w:rsidRPr="00F64184" w:rsidRDefault="0019516C" w:rsidP="005F0E10">
            <w:pPr>
              <w:rPr>
                <w:rFonts w:asciiTheme="minorHAnsi" w:hAnsiTheme="minorHAnsi" w:cstheme="minorHAnsi"/>
                <w:sz w:val="22"/>
                <w:szCs w:val="22"/>
              </w:rPr>
            </w:pPr>
            <w:hyperlink r:id="rId28" w:history="1">
              <w:r w:rsidR="005F0E10" w:rsidRPr="00F64184">
                <w:rPr>
                  <w:rStyle w:val="Hyperkobling"/>
                  <w:rFonts w:asciiTheme="minorHAnsi" w:hAnsiTheme="minorHAnsi" w:cstheme="minorHAnsi"/>
                  <w:sz w:val="22"/>
                  <w:szCs w:val="22"/>
                </w:rPr>
                <w:t>df@df.no</w:t>
              </w:r>
            </w:hyperlink>
          </w:p>
        </w:tc>
      </w:tr>
      <w:tr w:rsidR="000F3BAA" w:rsidRPr="00F64184" w14:paraId="1B80BC46" w14:textId="77777777" w:rsidTr="00830C3D">
        <w:tblPrEx>
          <w:tblLook w:val="04A0" w:firstRow="1" w:lastRow="0" w:firstColumn="1" w:lastColumn="0" w:noHBand="0" w:noVBand="1"/>
        </w:tblPrEx>
        <w:tc>
          <w:tcPr>
            <w:tcW w:w="2556" w:type="dxa"/>
          </w:tcPr>
          <w:p w14:paraId="07C4FAE3" w14:textId="5579A1CC" w:rsidR="000F3BAA" w:rsidRPr="00F64184" w:rsidRDefault="000F3BAA" w:rsidP="005F0E10">
            <w:pPr>
              <w:rPr>
                <w:rFonts w:asciiTheme="minorHAnsi" w:hAnsiTheme="minorHAnsi" w:cstheme="minorHAnsi"/>
                <w:sz w:val="22"/>
                <w:szCs w:val="22"/>
              </w:rPr>
            </w:pPr>
            <w:r>
              <w:rPr>
                <w:rFonts w:asciiTheme="minorHAnsi" w:hAnsiTheme="minorHAnsi" w:cstheme="minorHAnsi"/>
                <w:sz w:val="22"/>
                <w:szCs w:val="22"/>
              </w:rPr>
              <w:t>991932704</w:t>
            </w:r>
          </w:p>
        </w:tc>
        <w:tc>
          <w:tcPr>
            <w:tcW w:w="4527" w:type="dxa"/>
          </w:tcPr>
          <w:p w14:paraId="2AD97CD4" w14:textId="733D8C63" w:rsidR="000F3BAA" w:rsidRPr="00787831" w:rsidRDefault="00E61CA3" w:rsidP="005F0E10">
            <w:pPr>
              <w:rPr>
                <w:rFonts w:asciiTheme="minorHAnsi" w:hAnsiTheme="minorHAnsi" w:cstheme="minorHAnsi"/>
                <w:sz w:val="22"/>
                <w:szCs w:val="22"/>
              </w:rPr>
            </w:pPr>
            <w:r w:rsidRPr="00787831">
              <w:rPr>
                <w:rFonts w:asciiTheme="minorHAnsi" w:hAnsiTheme="minorHAnsi" w:cstheme="minorHAnsi"/>
                <w:sz w:val="22"/>
                <w:szCs w:val="22"/>
              </w:rPr>
              <w:t>Trebio</w:t>
            </w:r>
            <w:r w:rsidR="000F3BAA" w:rsidRPr="00787831">
              <w:rPr>
                <w:rFonts w:asciiTheme="minorHAnsi" w:hAnsiTheme="minorHAnsi" w:cstheme="minorHAnsi"/>
                <w:sz w:val="22"/>
                <w:szCs w:val="22"/>
              </w:rPr>
              <w:t xml:space="preserve"> AS</w:t>
            </w:r>
          </w:p>
        </w:tc>
        <w:tc>
          <w:tcPr>
            <w:tcW w:w="2126" w:type="dxa"/>
          </w:tcPr>
          <w:p w14:paraId="7496AADA" w14:textId="192FBFCC" w:rsidR="000F3BAA" w:rsidRPr="00F64184" w:rsidRDefault="000F3BAA" w:rsidP="005F0E10">
            <w:pPr>
              <w:rPr>
                <w:rFonts w:asciiTheme="minorHAnsi" w:hAnsiTheme="minorHAnsi" w:cstheme="minorHAnsi"/>
                <w:sz w:val="22"/>
                <w:szCs w:val="22"/>
              </w:rPr>
            </w:pPr>
            <w:r>
              <w:rPr>
                <w:rFonts w:asciiTheme="minorHAnsi" w:hAnsiTheme="minorHAnsi" w:cstheme="minorHAnsi"/>
                <w:sz w:val="22"/>
                <w:szCs w:val="22"/>
              </w:rPr>
              <w:t>Kongsbergveien 261</w:t>
            </w:r>
          </w:p>
        </w:tc>
        <w:tc>
          <w:tcPr>
            <w:tcW w:w="1559" w:type="dxa"/>
          </w:tcPr>
          <w:p w14:paraId="5325653B" w14:textId="3B839C81" w:rsidR="000F3BAA" w:rsidRPr="00F64184" w:rsidRDefault="000F3BAA" w:rsidP="005F0E10">
            <w:pPr>
              <w:rPr>
                <w:rFonts w:asciiTheme="minorHAnsi" w:hAnsiTheme="minorHAnsi" w:cstheme="minorHAnsi"/>
                <w:sz w:val="22"/>
                <w:szCs w:val="22"/>
              </w:rPr>
            </w:pPr>
            <w:r>
              <w:rPr>
                <w:rFonts w:asciiTheme="minorHAnsi" w:hAnsiTheme="minorHAnsi" w:cstheme="minorHAnsi"/>
                <w:sz w:val="22"/>
                <w:szCs w:val="22"/>
              </w:rPr>
              <w:t>3320</w:t>
            </w:r>
          </w:p>
        </w:tc>
        <w:tc>
          <w:tcPr>
            <w:tcW w:w="1418" w:type="dxa"/>
          </w:tcPr>
          <w:p w14:paraId="5CA961F9" w14:textId="4E919AAA" w:rsidR="000F3BAA" w:rsidRPr="00F64184" w:rsidRDefault="000F3BAA" w:rsidP="005F0E10">
            <w:pPr>
              <w:rPr>
                <w:rFonts w:asciiTheme="minorHAnsi" w:hAnsiTheme="minorHAnsi" w:cstheme="minorHAnsi"/>
                <w:sz w:val="22"/>
                <w:szCs w:val="22"/>
              </w:rPr>
            </w:pPr>
            <w:r>
              <w:rPr>
                <w:rFonts w:asciiTheme="minorHAnsi" w:hAnsiTheme="minorHAnsi" w:cstheme="minorHAnsi"/>
                <w:sz w:val="22"/>
                <w:szCs w:val="22"/>
              </w:rPr>
              <w:t>Vestfossen</w:t>
            </w:r>
          </w:p>
        </w:tc>
        <w:tc>
          <w:tcPr>
            <w:tcW w:w="3118" w:type="dxa"/>
          </w:tcPr>
          <w:p w14:paraId="6920699E" w14:textId="0AC4C1C3" w:rsidR="000F3BAA" w:rsidRPr="00E61CA3" w:rsidRDefault="0019516C" w:rsidP="005F0E10">
            <w:pPr>
              <w:rPr>
                <w:rFonts w:asciiTheme="minorHAnsi" w:hAnsiTheme="minorHAnsi" w:cstheme="minorHAnsi"/>
              </w:rPr>
            </w:pPr>
            <w:hyperlink r:id="rId29" w:history="1">
              <w:r w:rsidR="00E61CA3" w:rsidRPr="00E61CA3">
                <w:rPr>
                  <w:rStyle w:val="Hyperkobling"/>
                  <w:rFonts w:asciiTheme="minorHAnsi" w:hAnsiTheme="minorHAnsi" w:cstheme="minorHAnsi"/>
                  <w:sz w:val="22"/>
                </w:rPr>
                <w:t>post@norskbioenergi.no</w:t>
              </w:r>
            </w:hyperlink>
            <w:r w:rsidR="00E61CA3" w:rsidRPr="00E61CA3">
              <w:rPr>
                <w:rFonts w:asciiTheme="minorHAnsi" w:hAnsiTheme="minorHAnsi" w:cstheme="minorHAnsi"/>
                <w:sz w:val="22"/>
              </w:rPr>
              <w:t xml:space="preserve"> </w:t>
            </w:r>
          </w:p>
        </w:tc>
      </w:tr>
      <w:tr w:rsidR="005F0E10" w:rsidRPr="00F64184" w14:paraId="127FCC1D" w14:textId="77777777" w:rsidTr="00830C3D">
        <w:tblPrEx>
          <w:tblLook w:val="04A0" w:firstRow="1" w:lastRow="0" w:firstColumn="1" w:lastColumn="0" w:noHBand="0" w:noVBand="1"/>
        </w:tblPrEx>
        <w:tc>
          <w:tcPr>
            <w:tcW w:w="2556" w:type="dxa"/>
          </w:tcPr>
          <w:p w14:paraId="47B59BE5"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978661645</w:t>
            </w:r>
          </w:p>
        </w:tc>
        <w:tc>
          <w:tcPr>
            <w:tcW w:w="4527" w:type="dxa"/>
          </w:tcPr>
          <w:p w14:paraId="1D2A758A" w14:textId="1E2ACA9B" w:rsidR="005F0E10" w:rsidRPr="00787831" w:rsidRDefault="00C247CD" w:rsidP="005F0E10">
            <w:pPr>
              <w:rPr>
                <w:rFonts w:asciiTheme="minorHAnsi" w:hAnsiTheme="minorHAnsi" w:cstheme="minorHAnsi"/>
                <w:sz w:val="22"/>
                <w:szCs w:val="22"/>
              </w:rPr>
            </w:pPr>
            <w:r w:rsidRPr="00787831">
              <w:rPr>
                <w:rFonts w:asciiTheme="minorHAnsi" w:hAnsiTheme="minorHAnsi" w:cstheme="minorHAnsi"/>
                <w:sz w:val="22"/>
                <w:szCs w:val="22"/>
              </w:rPr>
              <w:t>Drammen Havn (Holmen terminal Drammen</w:t>
            </w:r>
            <w:r w:rsidR="005F0E10" w:rsidRPr="00787831">
              <w:rPr>
                <w:rFonts w:asciiTheme="minorHAnsi" w:hAnsiTheme="minorHAnsi" w:cstheme="minorHAnsi"/>
                <w:sz w:val="22"/>
                <w:szCs w:val="22"/>
              </w:rPr>
              <w:t>)</w:t>
            </w:r>
          </w:p>
        </w:tc>
        <w:tc>
          <w:tcPr>
            <w:tcW w:w="2126" w:type="dxa"/>
          </w:tcPr>
          <w:p w14:paraId="00EBDE58" w14:textId="49A8559D" w:rsidR="005F0E10" w:rsidRPr="00F64184" w:rsidRDefault="00C247CD" w:rsidP="005F0E10">
            <w:pPr>
              <w:rPr>
                <w:rFonts w:asciiTheme="minorHAnsi" w:hAnsiTheme="minorHAnsi" w:cstheme="minorHAnsi"/>
                <w:sz w:val="22"/>
                <w:szCs w:val="22"/>
              </w:rPr>
            </w:pPr>
            <w:r>
              <w:rPr>
                <w:rFonts w:asciiTheme="minorHAnsi" w:hAnsiTheme="minorHAnsi" w:cstheme="minorHAnsi"/>
                <w:sz w:val="22"/>
                <w:szCs w:val="22"/>
              </w:rPr>
              <w:t>Postboks 636</w:t>
            </w:r>
            <w:r w:rsidR="005F0E10" w:rsidRPr="00F64184">
              <w:rPr>
                <w:rFonts w:asciiTheme="minorHAnsi" w:hAnsiTheme="minorHAnsi" w:cstheme="minorHAnsi"/>
                <w:sz w:val="22"/>
                <w:szCs w:val="22"/>
              </w:rPr>
              <w:t xml:space="preserve"> Strømsø</w:t>
            </w:r>
          </w:p>
        </w:tc>
        <w:tc>
          <w:tcPr>
            <w:tcW w:w="1559" w:type="dxa"/>
          </w:tcPr>
          <w:p w14:paraId="73BD73B6"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3003 </w:t>
            </w:r>
          </w:p>
        </w:tc>
        <w:tc>
          <w:tcPr>
            <w:tcW w:w="1418" w:type="dxa"/>
          </w:tcPr>
          <w:p w14:paraId="460D1197"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7E68B8A0" w14:textId="77777777" w:rsidR="005F0E10" w:rsidRPr="00F64184" w:rsidRDefault="0019516C" w:rsidP="005F0E10">
            <w:pPr>
              <w:rPr>
                <w:rFonts w:asciiTheme="minorHAnsi" w:hAnsiTheme="minorHAnsi" w:cstheme="minorHAnsi"/>
                <w:sz w:val="22"/>
                <w:szCs w:val="22"/>
              </w:rPr>
            </w:pPr>
            <w:hyperlink r:id="rId30" w:history="1">
              <w:r w:rsidR="005F0E10" w:rsidRPr="00F64184">
                <w:rPr>
                  <w:rStyle w:val="Hyperkobling"/>
                  <w:rFonts w:asciiTheme="minorHAnsi" w:hAnsiTheme="minorHAnsi" w:cstheme="minorHAnsi"/>
                  <w:sz w:val="22"/>
                  <w:szCs w:val="22"/>
                </w:rPr>
                <w:t>post@drammenhavn.no</w:t>
              </w:r>
            </w:hyperlink>
          </w:p>
        </w:tc>
      </w:tr>
      <w:tr w:rsidR="005F0E10" w:rsidRPr="00F64184" w14:paraId="183F49AE" w14:textId="77777777" w:rsidTr="00830C3D">
        <w:tblPrEx>
          <w:tblLook w:val="04A0" w:firstRow="1" w:lastRow="0" w:firstColumn="1" w:lastColumn="0" w:noHBand="0" w:noVBand="1"/>
        </w:tblPrEx>
        <w:tc>
          <w:tcPr>
            <w:tcW w:w="2556" w:type="dxa"/>
          </w:tcPr>
          <w:p w14:paraId="4BC61CEC" w14:textId="1907AC27" w:rsidR="005F0E10" w:rsidRPr="00F64184" w:rsidRDefault="00C247CD" w:rsidP="005F0E10">
            <w:pPr>
              <w:rPr>
                <w:rFonts w:asciiTheme="minorHAnsi" w:hAnsiTheme="minorHAnsi" w:cstheme="minorHAnsi"/>
                <w:color w:val="FF0000"/>
                <w:sz w:val="22"/>
                <w:szCs w:val="22"/>
              </w:rPr>
            </w:pPr>
            <w:r>
              <w:rPr>
                <w:rFonts w:asciiTheme="minorHAnsi" w:hAnsiTheme="minorHAnsi" w:cstheme="minorHAnsi"/>
                <w:color w:val="333333"/>
                <w:sz w:val="22"/>
                <w:szCs w:val="22"/>
                <w:shd w:val="clear" w:color="auto" w:fill="FFFFFF"/>
              </w:rPr>
              <w:t>894166</w:t>
            </w:r>
            <w:r w:rsidR="005F0E10" w:rsidRPr="00F64184">
              <w:rPr>
                <w:rFonts w:asciiTheme="minorHAnsi" w:hAnsiTheme="minorHAnsi" w:cstheme="minorHAnsi"/>
                <w:color w:val="333333"/>
                <w:sz w:val="22"/>
                <w:szCs w:val="22"/>
                <w:shd w:val="clear" w:color="auto" w:fill="FFFFFF"/>
              </w:rPr>
              <w:t>762</w:t>
            </w:r>
          </w:p>
        </w:tc>
        <w:tc>
          <w:tcPr>
            <w:tcW w:w="4527" w:type="dxa"/>
          </w:tcPr>
          <w:p w14:paraId="0A505FE8"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Vestre viken HF</w:t>
            </w:r>
          </w:p>
        </w:tc>
        <w:tc>
          <w:tcPr>
            <w:tcW w:w="2126" w:type="dxa"/>
          </w:tcPr>
          <w:p w14:paraId="487BF669"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Postboks 800</w:t>
            </w:r>
          </w:p>
        </w:tc>
        <w:tc>
          <w:tcPr>
            <w:tcW w:w="1559" w:type="dxa"/>
          </w:tcPr>
          <w:p w14:paraId="56A8FDA6"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color w:val="000000"/>
                <w:sz w:val="22"/>
                <w:szCs w:val="22"/>
              </w:rPr>
              <w:t xml:space="preserve">3004 </w:t>
            </w:r>
          </w:p>
        </w:tc>
        <w:tc>
          <w:tcPr>
            <w:tcW w:w="1418" w:type="dxa"/>
          </w:tcPr>
          <w:p w14:paraId="2C17AB8A"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color w:val="000000"/>
                <w:sz w:val="22"/>
                <w:szCs w:val="22"/>
              </w:rPr>
              <w:t>Drammen</w:t>
            </w:r>
          </w:p>
        </w:tc>
        <w:tc>
          <w:tcPr>
            <w:tcW w:w="3118" w:type="dxa"/>
          </w:tcPr>
          <w:p w14:paraId="231C85A1" w14:textId="77777777" w:rsidR="005F0E10" w:rsidRPr="00F64184" w:rsidRDefault="0019516C" w:rsidP="005F0E10">
            <w:pPr>
              <w:rPr>
                <w:rFonts w:asciiTheme="minorHAnsi" w:hAnsiTheme="minorHAnsi" w:cstheme="minorHAnsi"/>
                <w:sz w:val="22"/>
                <w:szCs w:val="22"/>
              </w:rPr>
            </w:pPr>
            <w:hyperlink r:id="rId31" w:history="1">
              <w:r w:rsidR="005F0E10" w:rsidRPr="00F64184">
                <w:rPr>
                  <w:rStyle w:val="Hyperkobling"/>
                  <w:rFonts w:asciiTheme="minorHAnsi" w:hAnsiTheme="minorHAnsi" w:cstheme="minorHAnsi"/>
                  <w:sz w:val="22"/>
                  <w:szCs w:val="22"/>
                </w:rPr>
                <w:t>postmottak@vestreviken.no</w:t>
              </w:r>
            </w:hyperlink>
          </w:p>
        </w:tc>
      </w:tr>
      <w:tr w:rsidR="005F0E10" w:rsidRPr="00F64184" w14:paraId="7EE67548" w14:textId="77777777" w:rsidTr="00830C3D">
        <w:tblPrEx>
          <w:tblLook w:val="04A0" w:firstRow="1" w:lastRow="0" w:firstColumn="1" w:lastColumn="0" w:noHBand="0" w:noVBand="1"/>
        </w:tblPrEx>
        <w:tc>
          <w:tcPr>
            <w:tcW w:w="2556" w:type="dxa"/>
          </w:tcPr>
          <w:p w14:paraId="4EFA6A08"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984054408</w:t>
            </w:r>
          </w:p>
        </w:tc>
        <w:tc>
          <w:tcPr>
            <w:tcW w:w="4527" w:type="dxa"/>
          </w:tcPr>
          <w:p w14:paraId="77C29C3B"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Drammensregionens brannvesen *</w:t>
            </w:r>
          </w:p>
        </w:tc>
        <w:tc>
          <w:tcPr>
            <w:tcW w:w="2126" w:type="dxa"/>
          </w:tcPr>
          <w:p w14:paraId="7FF06FC7"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Langesgate 11</w:t>
            </w:r>
          </w:p>
        </w:tc>
        <w:tc>
          <w:tcPr>
            <w:tcW w:w="1559" w:type="dxa"/>
          </w:tcPr>
          <w:p w14:paraId="45FD184F"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3044 </w:t>
            </w:r>
          </w:p>
        </w:tc>
        <w:tc>
          <w:tcPr>
            <w:tcW w:w="1418" w:type="dxa"/>
          </w:tcPr>
          <w:p w14:paraId="199A61A6"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52A0D3B4" w14:textId="77777777" w:rsidR="005F0E10" w:rsidRPr="00F64184" w:rsidRDefault="0019516C" w:rsidP="005F0E10">
            <w:pPr>
              <w:rPr>
                <w:rFonts w:asciiTheme="minorHAnsi" w:hAnsiTheme="minorHAnsi" w:cstheme="minorHAnsi"/>
                <w:sz w:val="22"/>
                <w:szCs w:val="22"/>
              </w:rPr>
            </w:pPr>
            <w:hyperlink r:id="rId32" w:history="1">
              <w:r w:rsidR="005F0E10" w:rsidRPr="00F64184">
                <w:rPr>
                  <w:rStyle w:val="Hyperkobling"/>
                  <w:rFonts w:asciiTheme="minorHAnsi" w:hAnsiTheme="minorHAnsi" w:cstheme="minorHAnsi"/>
                  <w:sz w:val="22"/>
                  <w:szCs w:val="22"/>
                </w:rPr>
                <w:t>drbv@drbv.no</w:t>
              </w:r>
            </w:hyperlink>
          </w:p>
        </w:tc>
      </w:tr>
      <w:tr w:rsidR="005F0E10" w:rsidRPr="00F64184" w14:paraId="1905D466" w14:textId="77777777" w:rsidTr="00830C3D">
        <w:tblPrEx>
          <w:tblLook w:val="04A0" w:firstRow="1" w:lastRow="0" w:firstColumn="1" w:lastColumn="0" w:noHBand="0" w:noVBand="1"/>
        </w:tblPrEx>
        <w:tc>
          <w:tcPr>
            <w:tcW w:w="2556" w:type="dxa"/>
          </w:tcPr>
          <w:p w14:paraId="6A2E43A4"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981915550</w:t>
            </w:r>
          </w:p>
        </w:tc>
        <w:tc>
          <w:tcPr>
            <w:tcW w:w="4527" w:type="dxa"/>
          </w:tcPr>
          <w:p w14:paraId="0BE5C76B"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Glitre Energi Nett AS</w:t>
            </w:r>
          </w:p>
        </w:tc>
        <w:tc>
          <w:tcPr>
            <w:tcW w:w="2126" w:type="dxa"/>
          </w:tcPr>
          <w:p w14:paraId="09200960"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Postboks 7007</w:t>
            </w:r>
          </w:p>
        </w:tc>
        <w:tc>
          <w:tcPr>
            <w:tcW w:w="1559" w:type="dxa"/>
          </w:tcPr>
          <w:p w14:paraId="2D144F83"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3007 </w:t>
            </w:r>
          </w:p>
        </w:tc>
        <w:tc>
          <w:tcPr>
            <w:tcW w:w="1418" w:type="dxa"/>
          </w:tcPr>
          <w:p w14:paraId="7F3B31CC"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1CF25DD1" w14:textId="0B77C4E8" w:rsidR="005F0E10" w:rsidRPr="00F64184" w:rsidRDefault="0019516C" w:rsidP="005F0E10">
            <w:pPr>
              <w:rPr>
                <w:rFonts w:asciiTheme="minorHAnsi" w:hAnsiTheme="minorHAnsi" w:cstheme="minorHAnsi"/>
                <w:sz w:val="22"/>
                <w:szCs w:val="22"/>
              </w:rPr>
            </w:pPr>
            <w:hyperlink r:id="rId33" w:history="1">
              <w:r w:rsidR="00C247CD" w:rsidRPr="000D19F3">
                <w:rPr>
                  <w:rStyle w:val="Hyperkobling"/>
                  <w:rFonts w:asciiTheme="minorHAnsi" w:hAnsiTheme="minorHAnsi" w:cstheme="minorHAnsi"/>
                  <w:sz w:val="22"/>
                  <w:szCs w:val="22"/>
                </w:rPr>
                <w:t>kundeservice@glitreenergi-nett.no</w:t>
              </w:r>
            </w:hyperlink>
            <w:r w:rsidR="00C247CD">
              <w:rPr>
                <w:rFonts w:asciiTheme="minorHAnsi" w:hAnsiTheme="minorHAnsi" w:cstheme="minorHAnsi"/>
                <w:sz w:val="22"/>
                <w:szCs w:val="22"/>
              </w:rPr>
              <w:t xml:space="preserve"> </w:t>
            </w:r>
          </w:p>
        </w:tc>
      </w:tr>
      <w:tr w:rsidR="00B50954" w:rsidRPr="00F64184" w14:paraId="54EEF0E8" w14:textId="77777777" w:rsidTr="00830C3D">
        <w:tblPrEx>
          <w:tblLook w:val="04A0" w:firstRow="1" w:lastRow="0" w:firstColumn="1" w:lastColumn="0" w:noHBand="0" w:noVBand="1"/>
        </w:tblPrEx>
        <w:tc>
          <w:tcPr>
            <w:tcW w:w="2556" w:type="dxa"/>
          </w:tcPr>
          <w:p w14:paraId="616AF525" w14:textId="7DEBED02" w:rsidR="00B50954" w:rsidRPr="00F64184" w:rsidRDefault="00B50954" w:rsidP="005F0E10">
            <w:pPr>
              <w:rPr>
                <w:rFonts w:asciiTheme="minorHAnsi" w:hAnsiTheme="minorHAnsi" w:cstheme="minorHAnsi"/>
                <w:sz w:val="22"/>
                <w:szCs w:val="22"/>
              </w:rPr>
            </w:pPr>
            <w:r>
              <w:rPr>
                <w:rFonts w:asciiTheme="minorHAnsi" w:hAnsiTheme="minorHAnsi" w:cstheme="minorHAnsi"/>
                <w:sz w:val="22"/>
                <w:szCs w:val="22"/>
              </w:rPr>
              <w:t>979422</w:t>
            </w:r>
            <w:r w:rsidRPr="00B50954">
              <w:rPr>
                <w:rFonts w:asciiTheme="minorHAnsi" w:hAnsiTheme="minorHAnsi" w:cstheme="minorHAnsi"/>
                <w:sz w:val="22"/>
                <w:szCs w:val="22"/>
              </w:rPr>
              <w:t>679</w:t>
            </w:r>
          </w:p>
        </w:tc>
        <w:tc>
          <w:tcPr>
            <w:tcW w:w="4527" w:type="dxa"/>
          </w:tcPr>
          <w:p w14:paraId="5F4B714B" w14:textId="767483DE" w:rsidR="00B50954" w:rsidRPr="00787831" w:rsidRDefault="00B50954" w:rsidP="005F0E10">
            <w:pPr>
              <w:rPr>
                <w:rFonts w:asciiTheme="minorHAnsi" w:hAnsiTheme="minorHAnsi" w:cstheme="minorHAnsi"/>
                <w:sz w:val="22"/>
                <w:szCs w:val="22"/>
              </w:rPr>
            </w:pPr>
            <w:r w:rsidRPr="00787831">
              <w:rPr>
                <w:rFonts w:asciiTheme="minorHAnsi" w:hAnsiTheme="minorHAnsi" w:cstheme="minorHAnsi"/>
                <w:sz w:val="22"/>
                <w:szCs w:val="22"/>
              </w:rPr>
              <w:t>Skagerak Nett AS</w:t>
            </w:r>
          </w:p>
        </w:tc>
        <w:tc>
          <w:tcPr>
            <w:tcW w:w="2126" w:type="dxa"/>
          </w:tcPr>
          <w:p w14:paraId="6C4636D1" w14:textId="31FB8CB1" w:rsidR="00B50954" w:rsidRPr="00F64184" w:rsidRDefault="00B50954" w:rsidP="005F0E10">
            <w:pPr>
              <w:rPr>
                <w:rFonts w:asciiTheme="minorHAnsi" w:hAnsiTheme="minorHAnsi" w:cstheme="minorHAnsi"/>
                <w:sz w:val="22"/>
                <w:szCs w:val="22"/>
              </w:rPr>
            </w:pPr>
            <w:r>
              <w:rPr>
                <w:rFonts w:asciiTheme="minorHAnsi" w:hAnsiTheme="minorHAnsi" w:cstheme="minorHAnsi"/>
                <w:sz w:val="22"/>
                <w:szCs w:val="22"/>
              </w:rPr>
              <w:t>Postboks 80</w:t>
            </w:r>
          </w:p>
        </w:tc>
        <w:tc>
          <w:tcPr>
            <w:tcW w:w="1559" w:type="dxa"/>
          </w:tcPr>
          <w:p w14:paraId="5CB1D155" w14:textId="612CB855" w:rsidR="00B50954" w:rsidRPr="00F64184" w:rsidRDefault="00B50954" w:rsidP="005F0E10">
            <w:pPr>
              <w:rPr>
                <w:rFonts w:asciiTheme="minorHAnsi" w:hAnsiTheme="minorHAnsi" w:cstheme="minorHAnsi"/>
                <w:sz w:val="22"/>
                <w:szCs w:val="22"/>
              </w:rPr>
            </w:pPr>
            <w:r>
              <w:rPr>
                <w:rFonts w:asciiTheme="minorHAnsi" w:hAnsiTheme="minorHAnsi" w:cstheme="minorHAnsi"/>
                <w:sz w:val="22"/>
                <w:szCs w:val="22"/>
              </w:rPr>
              <w:t>3901</w:t>
            </w:r>
          </w:p>
        </w:tc>
        <w:tc>
          <w:tcPr>
            <w:tcW w:w="1418" w:type="dxa"/>
          </w:tcPr>
          <w:p w14:paraId="2CB888D1" w14:textId="544A4AE9" w:rsidR="00B50954" w:rsidRPr="00F64184" w:rsidRDefault="00B50954" w:rsidP="005F0E10">
            <w:pPr>
              <w:rPr>
                <w:rFonts w:asciiTheme="minorHAnsi" w:hAnsiTheme="minorHAnsi" w:cstheme="minorHAnsi"/>
                <w:sz w:val="22"/>
                <w:szCs w:val="22"/>
              </w:rPr>
            </w:pPr>
            <w:r>
              <w:rPr>
                <w:rFonts w:asciiTheme="minorHAnsi" w:hAnsiTheme="minorHAnsi" w:cstheme="minorHAnsi"/>
                <w:sz w:val="22"/>
                <w:szCs w:val="22"/>
              </w:rPr>
              <w:t>Porsgrunn</w:t>
            </w:r>
          </w:p>
        </w:tc>
        <w:tc>
          <w:tcPr>
            <w:tcW w:w="3118" w:type="dxa"/>
          </w:tcPr>
          <w:p w14:paraId="3E6572B9" w14:textId="4CCA5E5B" w:rsidR="00B50954" w:rsidRPr="00B50954" w:rsidRDefault="0019516C" w:rsidP="005F0E10">
            <w:pPr>
              <w:rPr>
                <w:rFonts w:asciiTheme="minorHAnsi" w:hAnsiTheme="minorHAnsi" w:cstheme="minorHAnsi"/>
                <w:sz w:val="22"/>
                <w:szCs w:val="22"/>
              </w:rPr>
            </w:pPr>
            <w:hyperlink r:id="rId34" w:history="1">
              <w:r w:rsidR="00B50954" w:rsidRPr="0058609D">
                <w:rPr>
                  <w:rStyle w:val="Hyperkobling"/>
                  <w:rFonts w:asciiTheme="minorHAnsi" w:hAnsiTheme="minorHAnsi" w:cstheme="minorHAnsi"/>
                  <w:sz w:val="22"/>
                  <w:szCs w:val="22"/>
                </w:rPr>
                <w:t>firmapost.nett@skagerakenergi.no</w:t>
              </w:r>
            </w:hyperlink>
            <w:r w:rsidR="00B50954" w:rsidRPr="00B50954">
              <w:rPr>
                <w:rFonts w:asciiTheme="minorHAnsi" w:hAnsiTheme="minorHAnsi" w:cstheme="minorHAnsi"/>
                <w:sz w:val="22"/>
                <w:szCs w:val="22"/>
              </w:rPr>
              <w:t xml:space="preserve"> </w:t>
            </w:r>
          </w:p>
        </w:tc>
      </w:tr>
      <w:tr w:rsidR="005F0E10" w:rsidRPr="00F64184" w14:paraId="5981EEB4" w14:textId="77777777" w:rsidTr="00830C3D">
        <w:tblPrEx>
          <w:tblLook w:val="04A0" w:firstRow="1" w:lastRow="0" w:firstColumn="1" w:lastColumn="0" w:noHBand="0" w:noVBand="1"/>
        </w:tblPrEx>
        <w:tc>
          <w:tcPr>
            <w:tcW w:w="2556" w:type="dxa"/>
          </w:tcPr>
          <w:p w14:paraId="0FB20CBF" w14:textId="77777777" w:rsidR="005F0E10" w:rsidRPr="00F64184" w:rsidRDefault="005F0E10" w:rsidP="005F0E10">
            <w:pPr>
              <w:tabs>
                <w:tab w:val="left" w:pos="825"/>
              </w:tabs>
              <w:rPr>
                <w:rFonts w:asciiTheme="minorHAnsi" w:hAnsiTheme="minorHAnsi" w:cstheme="minorHAnsi"/>
                <w:sz w:val="22"/>
                <w:szCs w:val="22"/>
              </w:rPr>
            </w:pPr>
            <w:r w:rsidRPr="00F64184">
              <w:rPr>
                <w:rFonts w:asciiTheme="minorHAnsi" w:hAnsiTheme="minorHAnsi" w:cstheme="minorHAnsi"/>
                <w:sz w:val="22"/>
                <w:szCs w:val="22"/>
              </w:rPr>
              <w:t>971034637</w:t>
            </w:r>
          </w:p>
        </w:tc>
        <w:tc>
          <w:tcPr>
            <w:tcW w:w="4527" w:type="dxa"/>
          </w:tcPr>
          <w:p w14:paraId="3C9FBE00" w14:textId="32A5E31D"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 xml:space="preserve">Glitrevannverket </w:t>
            </w:r>
            <w:r w:rsidR="000C7FE6" w:rsidRPr="00787831">
              <w:rPr>
                <w:rFonts w:asciiTheme="minorHAnsi" w:hAnsiTheme="minorHAnsi" w:cstheme="minorHAnsi"/>
                <w:sz w:val="22"/>
                <w:szCs w:val="22"/>
              </w:rPr>
              <w:t>IKS</w:t>
            </w:r>
          </w:p>
        </w:tc>
        <w:tc>
          <w:tcPr>
            <w:tcW w:w="2126" w:type="dxa"/>
          </w:tcPr>
          <w:p w14:paraId="5748CBD5"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Dråpen 20</w:t>
            </w:r>
          </w:p>
        </w:tc>
        <w:tc>
          <w:tcPr>
            <w:tcW w:w="1559" w:type="dxa"/>
          </w:tcPr>
          <w:p w14:paraId="1EC08F4F"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3036 </w:t>
            </w:r>
          </w:p>
        </w:tc>
        <w:tc>
          <w:tcPr>
            <w:tcW w:w="1418" w:type="dxa"/>
          </w:tcPr>
          <w:p w14:paraId="5C4696E0"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1B16ECAA" w14:textId="77777777" w:rsidR="005F0E10" w:rsidRPr="00F64184" w:rsidRDefault="0019516C" w:rsidP="005F0E10">
            <w:pPr>
              <w:rPr>
                <w:rFonts w:asciiTheme="minorHAnsi" w:hAnsiTheme="minorHAnsi" w:cstheme="minorHAnsi"/>
                <w:sz w:val="22"/>
                <w:szCs w:val="22"/>
              </w:rPr>
            </w:pPr>
            <w:hyperlink r:id="rId35" w:history="1">
              <w:r w:rsidR="005F0E10" w:rsidRPr="00F64184">
                <w:rPr>
                  <w:rStyle w:val="Hyperkobling"/>
                  <w:rFonts w:asciiTheme="minorHAnsi" w:hAnsiTheme="minorHAnsi" w:cstheme="minorHAnsi"/>
                  <w:sz w:val="22"/>
                  <w:szCs w:val="22"/>
                </w:rPr>
                <w:t>post@glitre.no</w:t>
              </w:r>
            </w:hyperlink>
          </w:p>
        </w:tc>
      </w:tr>
      <w:tr w:rsidR="0009343A" w:rsidRPr="00F64184" w14:paraId="2AAC3614" w14:textId="77777777" w:rsidTr="00830C3D">
        <w:tblPrEx>
          <w:tblLook w:val="04A0" w:firstRow="1" w:lastRow="0" w:firstColumn="1" w:lastColumn="0" w:noHBand="0" w:noVBand="1"/>
        </w:tblPrEx>
        <w:tc>
          <w:tcPr>
            <w:tcW w:w="2556" w:type="dxa"/>
          </w:tcPr>
          <w:p w14:paraId="53DE60BB" w14:textId="715D2A1C" w:rsidR="0009343A" w:rsidRPr="00F64184" w:rsidRDefault="0009343A" w:rsidP="005F0E10">
            <w:pPr>
              <w:tabs>
                <w:tab w:val="left" w:pos="825"/>
              </w:tabs>
              <w:rPr>
                <w:rFonts w:asciiTheme="minorHAnsi" w:hAnsiTheme="minorHAnsi" w:cstheme="minorHAnsi"/>
                <w:sz w:val="22"/>
                <w:szCs w:val="22"/>
              </w:rPr>
            </w:pPr>
            <w:r>
              <w:rPr>
                <w:rFonts w:asciiTheme="minorHAnsi" w:hAnsiTheme="minorHAnsi" w:cstheme="minorHAnsi"/>
                <w:sz w:val="22"/>
                <w:szCs w:val="22"/>
              </w:rPr>
              <w:t>999601</w:t>
            </w:r>
            <w:r w:rsidRPr="0009343A">
              <w:rPr>
                <w:rFonts w:asciiTheme="minorHAnsi" w:hAnsiTheme="minorHAnsi" w:cstheme="minorHAnsi"/>
                <w:sz w:val="22"/>
                <w:szCs w:val="22"/>
              </w:rPr>
              <w:t>391</w:t>
            </w:r>
          </w:p>
        </w:tc>
        <w:tc>
          <w:tcPr>
            <w:tcW w:w="4527" w:type="dxa"/>
          </w:tcPr>
          <w:p w14:paraId="1531B98E" w14:textId="567FCF34" w:rsidR="0009343A" w:rsidRPr="00787831" w:rsidRDefault="0009343A" w:rsidP="005F0E10">
            <w:pPr>
              <w:rPr>
                <w:rFonts w:asciiTheme="minorHAnsi" w:hAnsiTheme="minorHAnsi" w:cstheme="minorHAnsi"/>
                <w:sz w:val="22"/>
                <w:szCs w:val="22"/>
              </w:rPr>
            </w:pPr>
            <w:r w:rsidRPr="00787831">
              <w:rPr>
                <w:rFonts w:asciiTheme="minorHAnsi" w:hAnsiTheme="minorHAnsi" w:cstheme="minorHAnsi"/>
                <w:sz w:val="22"/>
                <w:szCs w:val="22"/>
              </w:rPr>
              <w:t>Miljødirektoratet</w:t>
            </w:r>
          </w:p>
        </w:tc>
        <w:tc>
          <w:tcPr>
            <w:tcW w:w="2126" w:type="dxa"/>
          </w:tcPr>
          <w:p w14:paraId="2FA84B56" w14:textId="6D8254B3" w:rsidR="0009343A" w:rsidRPr="00F64184" w:rsidRDefault="0009343A" w:rsidP="005F0E10">
            <w:pPr>
              <w:rPr>
                <w:rFonts w:asciiTheme="minorHAnsi" w:hAnsiTheme="minorHAnsi" w:cstheme="minorHAnsi"/>
                <w:sz w:val="22"/>
                <w:szCs w:val="22"/>
              </w:rPr>
            </w:pPr>
            <w:r>
              <w:rPr>
                <w:rFonts w:asciiTheme="minorHAnsi" w:hAnsiTheme="minorHAnsi" w:cstheme="minorHAnsi"/>
                <w:sz w:val="22"/>
                <w:szCs w:val="22"/>
              </w:rPr>
              <w:t>Postboks 5672 Torgarden</w:t>
            </w:r>
          </w:p>
        </w:tc>
        <w:tc>
          <w:tcPr>
            <w:tcW w:w="1559" w:type="dxa"/>
          </w:tcPr>
          <w:p w14:paraId="665EF868" w14:textId="759DB0AE" w:rsidR="0009343A" w:rsidRPr="00F64184" w:rsidRDefault="0009343A" w:rsidP="005F0E10">
            <w:pPr>
              <w:rPr>
                <w:rFonts w:asciiTheme="minorHAnsi" w:hAnsiTheme="minorHAnsi" w:cstheme="minorHAnsi"/>
                <w:sz w:val="22"/>
                <w:szCs w:val="22"/>
              </w:rPr>
            </w:pPr>
            <w:r>
              <w:rPr>
                <w:rFonts w:asciiTheme="minorHAnsi" w:hAnsiTheme="minorHAnsi" w:cstheme="minorHAnsi"/>
                <w:sz w:val="22"/>
                <w:szCs w:val="22"/>
              </w:rPr>
              <w:t>7485</w:t>
            </w:r>
          </w:p>
        </w:tc>
        <w:tc>
          <w:tcPr>
            <w:tcW w:w="1418" w:type="dxa"/>
          </w:tcPr>
          <w:p w14:paraId="646CA9A3" w14:textId="29CD187B" w:rsidR="0009343A" w:rsidRPr="00F64184" w:rsidRDefault="0009343A" w:rsidP="005F0E10">
            <w:pPr>
              <w:rPr>
                <w:rFonts w:asciiTheme="minorHAnsi" w:hAnsiTheme="minorHAnsi" w:cstheme="minorHAnsi"/>
                <w:sz w:val="22"/>
                <w:szCs w:val="22"/>
              </w:rPr>
            </w:pPr>
            <w:r>
              <w:rPr>
                <w:rFonts w:asciiTheme="minorHAnsi" w:hAnsiTheme="minorHAnsi" w:cstheme="minorHAnsi"/>
                <w:sz w:val="22"/>
                <w:szCs w:val="22"/>
              </w:rPr>
              <w:t>Trondheim</w:t>
            </w:r>
          </w:p>
        </w:tc>
        <w:tc>
          <w:tcPr>
            <w:tcW w:w="3118" w:type="dxa"/>
          </w:tcPr>
          <w:p w14:paraId="37B4B5B8" w14:textId="3954C8D1" w:rsidR="0009343A" w:rsidRPr="008F33D5" w:rsidRDefault="0019516C" w:rsidP="005F0E10">
            <w:pPr>
              <w:rPr>
                <w:rFonts w:asciiTheme="minorHAnsi" w:hAnsiTheme="minorHAnsi" w:cstheme="minorHAnsi"/>
              </w:rPr>
            </w:pPr>
            <w:hyperlink r:id="rId36" w:history="1">
              <w:r w:rsidR="008F33D5" w:rsidRPr="008F33D5">
                <w:rPr>
                  <w:rStyle w:val="Hyperkobling"/>
                  <w:rFonts w:asciiTheme="minorHAnsi" w:hAnsiTheme="minorHAnsi" w:cstheme="minorHAnsi"/>
                  <w:sz w:val="22"/>
                </w:rPr>
                <w:t>post@miljodir.no</w:t>
              </w:r>
            </w:hyperlink>
            <w:r w:rsidR="008F33D5" w:rsidRPr="008F33D5">
              <w:rPr>
                <w:rFonts w:asciiTheme="minorHAnsi" w:hAnsiTheme="minorHAnsi" w:cstheme="minorHAnsi"/>
                <w:sz w:val="22"/>
              </w:rPr>
              <w:t xml:space="preserve"> </w:t>
            </w:r>
          </w:p>
        </w:tc>
      </w:tr>
      <w:tr w:rsidR="008F33D5" w:rsidRPr="00F64184" w14:paraId="0AD7B7AB" w14:textId="77777777" w:rsidTr="00830C3D">
        <w:tblPrEx>
          <w:tblLook w:val="04A0" w:firstRow="1" w:lastRow="0" w:firstColumn="1" w:lastColumn="0" w:noHBand="0" w:noVBand="1"/>
        </w:tblPrEx>
        <w:tc>
          <w:tcPr>
            <w:tcW w:w="2556" w:type="dxa"/>
          </w:tcPr>
          <w:p w14:paraId="7A2733C0" w14:textId="551A9792" w:rsidR="008F33D5" w:rsidRDefault="008F33D5" w:rsidP="005F0E10">
            <w:pPr>
              <w:tabs>
                <w:tab w:val="left" w:pos="825"/>
              </w:tabs>
              <w:rPr>
                <w:rFonts w:asciiTheme="minorHAnsi" w:hAnsiTheme="minorHAnsi" w:cstheme="minorHAnsi"/>
                <w:sz w:val="22"/>
                <w:szCs w:val="22"/>
              </w:rPr>
            </w:pPr>
            <w:r>
              <w:rPr>
                <w:rFonts w:asciiTheme="minorHAnsi" w:hAnsiTheme="minorHAnsi" w:cstheme="minorHAnsi"/>
                <w:sz w:val="22"/>
                <w:szCs w:val="22"/>
              </w:rPr>
              <w:lastRenderedPageBreak/>
              <w:t>921383</w:t>
            </w:r>
            <w:r w:rsidRPr="008F33D5">
              <w:rPr>
                <w:rFonts w:asciiTheme="minorHAnsi" w:hAnsiTheme="minorHAnsi" w:cstheme="minorHAnsi"/>
                <w:sz w:val="22"/>
                <w:szCs w:val="22"/>
              </w:rPr>
              <w:t>681</w:t>
            </w:r>
          </w:p>
        </w:tc>
        <w:tc>
          <w:tcPr>
            <w:tcW w:w="4527" w:type="dxa"/>
          </w:tcPr>
          <w:p w14:paraId="4CF94084" w14:textId="1285F64C" w:rsidR="008F33D5" w:rsidRPr="00787831" w:rsidRDefault="008F33D5" w:rsidP="005F0E10">
            <w:pPr>
              <w:rPr>
                <w:rFonts w:asciiTheme="minorHAnsi" w:hAnsiTheme="minorHAnsi" w:cstheme="minorHAnsi"/>
                <w:sz w:val="22"/>
                <w:szCs w:val="22"/>
              </w:rPr>
            </w:pPr>
            <w:r w:rsidRPr="00787831">
              <w:rPr>
                <w:rFonts w:asciiTheme="minorHAnsi" w:hAnsiTheme="minorHAnsi" w:cstheme="minorHAnsi"/>
                <w:sz w:val="22"/>
                <w:szCs w:val="22"/>
              </w:rPr>
              <w:t>Miljørettet helsevern i Vestfold</w:t>
            </w:r>
          </w:p>
        </w:tc>
        <w:tc>
          <w:tcPr>
            <w:tcW w:w="2126" w:type="dxa"/>
          </w:tcPr>
          <w:p w14:paraId="112CD3DC" w14:textId="311EC880" w:rsidR="008F33D5" w:rsidRDefault="008F33D5" w:rsidP="005F0E10">
            <w:pPr>
              <w:rPr>
                <w:rFonts w:asciiTheme="minorHAnsi" w:hAnsiTheme="minorHAnsi" w:cstheme="minorHAnsi"/>
                <w:sz w:val="22"/>
                <w:szCs w:val="22"/>
              </w:rPr>
            </w:pPr>
            <w:r>
              <w:rPr>
                <w:rFonts w:asciiTheme="minorHAnsi" w:hAnsiTheme="minorHAnsi" w:cstheme="minorHAnsi"/>
                <w:sz w:val="22"/>
                <w:szCs w:val="22"/>
              </w:rPr>
              <w:t>c/o Tønsberg kommune, postboks 2410</w:t>
            </w:r>
          </w:p>
        </w:tc>
        <w:tc>
          <w:tcPr>
            <w:tcW w:w="1559" w:type="dxa"/>
          </w:tcPr>
          <w:p w14:paraId="7FC85278" w14:textId="7061E575" w:rsidR="008F33D5" w:rsidRDefault="008F33D5" w:rsidP="005F0E10">
            <w:pPr>
              <w:rPr>
                <w:rFonts w:asciiTheme="minorHAnsi" w:hAnsiTheme="minorHAnsi" w:cstheme="minorHAnsi"/>
                <w:sz w:val="22"/>
                <w:szCs w:val="22"/>
              </w:rPr>
            </w:pPr>
            <w:r>
              <w:rPr>
                <w:rFonts w:asciiTheme="minorHAnsi" w:hAnsiTheme="minorHAnsi" w:cstheme="minorHAnsi"/>
                <w:sz w:val="22"/>
                <w:szCs w:val="22"/>
              </w:rPr>
              <w:t>3104</w:t>
            </w:r>
          </w:p>
        </w:tc>
        <w:tc>
          <w:tcPr>
            <w:tcW w:w="1418" w:type="dxa"/>
          </w:tcPr>
          <w:p w14:paraId="4310C499" w14:textId="4EA5E81A" w:rsidR="008F33D5" w:rsidRDefault="008F33D5" w:rsidP="005F0E10">
            <w:pPr>
              <w:rPr>
                <w:rFonts w:asciiTheme="minorHAnsi" w:hAnsiTheme="minorHAnsi" w:cstheme="minorHAnsi"/>
                <w:sz w:val="22"/>
                <w:szCs w:val="22"/>
              </w:rPr>
            </w:pPr>
            <w:r>
              <w:rPr>
                <w:rFonts w:asciiTheme="minorHAnsi" w:hAnsiTheme="minorHAnsi" w:cstheme="minorHAnsi"/>
                <w:sz w:val="22"/>
                <w:szCs w:val="22"/>
              </w:rPr>
              <w:t>Tønsberg</w:t>
            </w:r>
          </w:p>
        </w:tc>
        <w:tc>
          <w:tcPr>
            <w:tcW w:w="3118" w:type="dxa"/>
          </w:tcPr>
          <w:p w14:paraId="7552F6EC" w14:textId="68C593CB" w:rsidR="008F33D5" w:rsidRPr="008F33D5" w:rsidRDefault="0019516C" w:rsidP="005F0E10">
            <w:pPr>
              <w:rPr>
                <w:rFonts w:asciiTheme="minorHAnsi" w:hAnsiTheme="minorHAnsi" w:cstheme="minorHAnsi"/>
                <w:sz w:val="22"/>
              </w:rPr>
            </w:pPr>
            <w:hyperlink r:id="rId37" w:history="1">
              <w:r w:rsidR="008F33D5" w:rsidRPr="0058609D">
                <w:rPr>
                  <w:rStyle w:val="Hyperkobling"/>
                  <w:rFonts w:asciiTheme="minorHAnsi" w:hAnsiTheme="minorHAnsi" w:cstheme="minorHAnsi"/>
                  <w:sz w:val="22"/>
                </w:rPr>
                <w:t>mhv@tonsberg.kommune.no</w:t>
              </w:r>
            </w:hyperlink>
            <w:r w:rsidR="008F33D5">
              <w:rPr>
                <w:rFonts w:asciiTheme="minorHAnsi" w:hAnsiTheme="minorHAnsi" w:cstheme="minorHAnsi"/>
                <w:sz w:val="22"/>
              </w:rPr>
              <w:t xml:space="preserve"> </w:t>
            </w:r>
          </w:p>
        </w:tc>
      </w:tr>
      <w:tr w:rsidR="00161D31" w:rsidRPr="00F64184" w14:paraId="43EC9624" w14:textId="77777777" w:rsidTr="00830C3D">
        <w:tblPrEx>
          <w:tblLook w:val="04A0" w:firstRow="1" w:lastRow="0" w:firstColumn="1" w:lastColumn="0" w:noHBand="0" w:noVBand="1"/>
        </w:tblPrEx>
        <w:tc>
          <w:tcPr>
            <w:tcW w:w="2556" w:type="dxa"/>
          </w:tcPr>
          <w:p w14:paraId="7DB38C16" w14:textId="2729B128" w:rsidR="00161D31" w:rsidRPr="00F64184" w:rsidRDefault="00161D31" w:rsidP="005F0E10">
            <w:pPr>
              <w:tabs>
                <w:tab w:val="left" w:pos="825"/>
              </w:tabs>
              <w:rPr>
                <w:rFonts w:asciiTheme="minorHAnsi" w:hAnsiTheme="minorHAnsi" w:cstheme="minorHAnsi"/>
                <w:sz w:val="22"/>
                <w:szCs w:val="22"/>
              </w:rPr>
            </w:pPr>
            <w:r w:rsidRPr="00161D31">
              <w:rPr>
                <w:rFonts w:asciiTheme="minorHAnsi" w:hAnsiTheme="minorHAnsi" w:cstheme="minorHAnsi"/>
                <w:sz w:val="22"/>
                <w:szCs w:val="22"/>
              </w:rPr>
              <w:t>857566122</w:t>
            </w:r>
          </w:p>
        </w:tc>
        <w:tc>
          <w:tcPr>
            <w:tcW w:w="4527" w:type="dxa"/>
          </w:tcPr>
          <w:p w14:paraId="6C123262" w14:textId="2D929487" w:rsidR="00161D31" w:rsidRPr="00787831" w:rsidRDefault="00161D31" w:rsidP="00161D31">
            <w:pPr>
              <w:rPr>
                <w:rFonts w:asciiTheme="minorHAnsi" w:hAnsiTheme="minorHAnsi" w:cstheme="minorHAnsi"/>
                <w:sz w:val="22"/>
                <w:szCs w:val="22"/>
              </w:rPr>
            </w:pPr>
            <w:r w:rsidRPr="00787831">
              <w:rPr>
                <w:rFonts w:asciiTheme="minorHAnsi" w:hAnsiTheme="minorHAnsi" w:cs="Arial"/>
                <w:sz w:val="22"/>
                <w:szCs w:val="22"/>
              </w:rPr>
              <w:t>Tilsynet for små avløpsanlegg i Drammensregionen</w:t>
            </w:r>
          </w:p>
        </w:tc>
        <w:tc>
          <w:tcPr>
            <w:tcW w:w="2126" w:type="dxa"/>
          </w:tcPr>
          <w:p w14:paraId="1123C653" w14:textId="1D1A1D3D" w:rsidR="00161D31" w:rsidRPr="00F64184" w:rsidRDefault="00161D31" w:rsidP="005F0E10">
            <w:pPr>
              <w:rPr>
                <w:rFonts w:asciiTheme="minorHAnsi" w:hAnsiTheme="minorHAnsi" w:cstheme="minorHAnsi"/>
                <w:sz w:val="22"/>
                <w:szCs w:val="22"/>
              </w:rPr>
            </w:pPr>
            <w:r>
              <w:rPr>
                <w:rFonts w:asciiTheme="minorHAnsi" w:hAnsiTheme="minorHAnsi" w:cstheme="minorHAnsi"/>
                <w:sz w:val="22"/>
                <w:szCs w:val="22"/>
              </w:rPr>
              <w:t>c/o Lier kommune, postboks 205</w:t>
            </w:r>
          </w:p>
        </w:tc>
        <w:tc>
          <w:tcPr>
            <w:tcW w:w="1559" w:type="dxa"/>
          </w:tcPr>
          <w:p w14:paraId="247C2736" w14:textId="6F528166" w:rsidR="00161D31" w:rsidRPr="00F64184" w:rsidRDefault="00161D31" w:rsidP="005F0E10">
            <w:pPr>
              <w:rPr>
                <w:rFonts w:asciiTheme="minorHAnsi" w:hAnsiTheme="minorHAnsi" w:cstheme="minorHAnsi"/>
                <w:sz w:val="22"/>
                <w:szCs w:val="22"/>
              </w:rPr>
            </w:pPr>
            <w:r>
              <w:rPr>
                <w:rFonts w:asciiTheme="minorHAnsi" w:hAnsiTheme="minorHAnsi" w:cstheme="minorHAnsi"/>
                <w:sz w:val="22"/>
                <w:szCs w:val="22"/>
              </w:rPr>
              <w:t>3401</w:t>
            </w:r>
          </w:p>
        </w:tc>
        <w:tc>
          <w:tcPr>
            <w:tcW w:w="1418" w:type="dxa"/>
          </w:tcPr>
          <w:p w14:paraId="49F8F9EA" w14:textId="25699A8F" w:rsidR="00161D31" w:rsidRPr="00F64184" w:rsidRDefault="00161D31" w:rsidP="005F0E10">
            <w:pPr>
              <w:rPr>
                <w:rFonts w:asciiTheme="minorHAnsi" w:hAnsiTheme="minorHAnsi" w:cstheme="minorHAnsi"/>
                <w:sz w:val="22"/>
                <w:szCs w:val="22"/>
              </w:rPr>
            </w:pPr>
            <w:r>
              <w:rPr>
                <w:rFonts w:asciiTheme="minorHAnsi" w:hAnsiTheme="minorHAnsi" w:cstheme="minorHAnsi"/>
                <w:sz w:val="22"/>
                <w:szCs w:val="22"/>
              </w:rPr>
              <w:t>Lier</w:t>
            </w:r>
          </w:p>
        </w:tc>
        <w:tc>
          <w:tcPr>
            <w:tcW w:w="3118" w:type="dxa"/>
          </w:tcPr>
          <w:p w14:paraId="6F9861CB" w14:textId="27D57FA3" w:rsidR="00161D31" w:rsidRDefault="0019516C" w:rsidP="005F0E10">
            <w:hyperlink r:id="rId38" w:history="1">
              <w:r w:rsidR="00161D31" w:rsidRPr="00C94DA5">
                <w:rPr>
                  <w:rStyle w:val="Hyperkobling"/>
                  <w:rFonts w:asciiTheme="minorHAnsi" w:hAnsiTheme="minorHAnsi" w:cs="Arial"/>
                  <w:sz w:val="22"/>
                  <w:szCs w:val="22"/>
                  <w:lang w:eastAsia="en-US"/>
                </w:rPr>
                <w:t>postmottak@lier.kommune.no</w:t>
              </w:r>
            </w:hyperlink>
          </w:p>
        </w:tc>
      </w:tr>
      <w:tr w:rsidR="005F0E10" w:rsidRPr="00F64184" w14:paraId="6A0A22B6" w14:textId="77777777" w:rsidTr="00830C3D">
        <w:tblPrEx>
          <w:tblLook w:val="04A0" w:firstRow="1" w:lastRow="0" w:firstColumn="1" w:lastColumn="0" w:noHBand="0" w:noVBand="1"/>
        </w:tblPrEx>
        <w:tc>
          <w:tcPr>
            <w:tcW w:w="2556" w:type="dxa"/>
          </w:tcPr>
          <w:p w14:paraId="68AF4B07"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color w:val="333333"/>
                <w:sz w:val="22"/>
                <w:szCs w:val="22"/>
              </w:rPr>
              <w:t>986390456</w:t>
            </w:r>
          </w:p>
        </w:tc>
        <w:tc>
          <w:tcPr>
            <w:tcW w:w="4527" w:type="dxa"/>
          </w:tcPr>
          <w:p w14:paraId="27DE2B01" w14:textId="09130BFB"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 xml:space="preserve">Legevakta </w:t>
            </w:r>
            <w:r w:rsidR="000C7FE6" w:rsidRPr="00787831">
              <w:rPr>
                <w:rFonts w:asciiTheme="minorHAnsi" w:hAnsiTheme="minorHAnsi" w:cstheme="minorHAnsi"/>
                <w:sz w:val="22"/>
                <w:szCs w:val="22"/>
              </w:rPr>
              <w:t xml:space="preserve">i </w:t>
            </w:r>
            <w:r w:rsidRPr="00787831">
              <w:rPr>
                <w:rFonts w:asciiTheme="minorHAnsi" w:hAnsiTheme="minorHAnsi" w:cstheme="minorHAnsi"/>
                <w:sz w:val="22"/>
                <w:szCs w:val="22"/>
              </w:rPr>
              <w:t>Drammensregionen IKS</w:t>
            </w:r>
          </w:p>
        </w:tc>
        <w:tc>
          <w:tcPr>
            <w:tcW w:w="2126" w:type="dxa"/>
          </w:tcPr>
          <w:p w14:paraId="11248894"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bCs/>
                <w:sz w:val="22"/>
                <w:szCs w:val="22"/>
              </w:rPr>
              <w:t>Rosenkrantzgata 17</w:t>
            </w:r>
          </w:p>
        </w:tc>
        <w:tc>
          <w:tcPr>
            <w:tcW w:w="1559" w:type="dxa"/>
          </w:tcPr>
          <w:p w14:paraId="4198469E" w14:textId="77777777" w:rsidR="005F0E10" w:rsidRPr="00F64184" w:rsidRDefault="005F0E10" w:rsidP="005F0E10">
            <w:pPr>
              <w:rPr>
                <w:rFonts w:asciiTheme="minorHAnsi" w:hAnsiTheme="minorHAnsi" w:cstheme="minorHAnsi"/>
                <w:color w:val="000000"/>
                <w:sz w:val="22"/>
                <w:szCs w:val="22"/>
              </w:rPr>
            </w:pPr>
            <w:r w:rsidRPr="00F64184">
              <w:rPr>
                <w:rFonts w:asciiTheme="minorHAnsi" w:hAnsiTheme="minorHAnsi" w:cstheme="minorHAnsi"/>
                <w:bCs/>
                <w:color w:val="000000"/>
                <w:sz w:val="22"/>
                <w:szCs w:val="22"/>
              </w:rPr>
              <w:t xml:space="preserve">3018 </w:t>
            </w:r>
          </w:p>
        </w:tc>
        <w:tc>
          <w:tcPr>
            <w:tcW w:w="1418" w:type="dxa"/>
          </w:tcPr>
          <w:p w14:paraId="09DA05BA"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bCs/>
                <w:color w:val="000000"/>
                <w:sz w:val="22"/>
                <w:szCs w:val="22"/>
              </w:rPr>
              <w:t>Drammen</w:t>
            </w:r>
          </w:p>
        </w:tc>
        <w:tc>
          <w:tcPr>
            <w:tcW w:w="3118" w:type="dxa"/>
          </w:tcPr>
          <w:p w14:paraId="0C1A5A62" w14:textId="25BE2920" w:rsidR="005F0E10" w:rsidRPr="00F64184" w:rsidRDefault="005F0E10" w:rsidP="000C7FE6">
            <w:pPr>
              <w:rPr>
                <w:rFonts w:asciiTheme="minorHAnsi" w:hAnsiTheme="minorHAnsi" w:cstheme="minorHAnsi"/>
                <w:sz w:val="22"/>
                <w:szCs w:val="22"/>
              </w:rPr>
            </w:pPr>
          </w:p>
        </w:tc>
      </w:tr>
      <w:tr w:rsidR="005F0E10" w:rsidRPr="00F64184" w14:paraId="32B06DF1" w14:textId="77777777" w:rsidTr="00830C3D">
        <w:tblPrEx>
          <w:tblLook w:val="04A0" w:firstRow="1" w:lastRow="0" w:firstColumn="1" w:lastColumn="0" w:noHBand="0" w:noVBand="1"/>
        </w:tblPrEx>
        <w:tc>
          <w:tcPr>
            <w:tcW w:w="2556" w:type="dxa"/>
          </w:tcPr>
          <w:p w14:paraId="21E29A67"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988744565</w:t>
            </w:r>
          </w:p>
        </w:tc>
        <w:tc>
          <w:tcPr>
            <w:tcW w:w="4527" w:type="dxa"/>
          </w:tcPr>
          <w:p w14:paraId="0D4A25AE"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Vestre viken ambulanse distrikt 1 Drammen</w:t>
            </w:r>
          </w:p>
        </w:tc>
        <w:tc>
          <w:tcPr>
            <w:tcW w:w="2126" w:type="dxa"/>
          </w:tcPr>
          <w:p w14:paraId="709449E4"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Postboks 800</w:t>
            </w:r>
          </w:p>
        </w:tc>
        <w:tc>
          <w:tcPr>
            <w:tcW w:w="1559" w:type="dxa"/>
          </w:tcPr>
          <w:p w14:paraId="03E3AD30"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3004 </w:t>
            </w:r>
          </w:p>
        </w:tc>
        <w:tc>
          <w:tcPr>
            <w:tcW w:w="1418" w:type="dxa"/>
          </w:tcPr>
          <w:p w14:paraId="5077B991"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1C16D32F" w14:textId="77777777" w:rsidR="005F0E10" w:rsidRPr="00F64184" w:rsidRDefault="005F0E10" w:rsidP="005F0E10">
            <w:pPr>
              <w:rPr>
                <w:rFonts w:asciiTheme="minorHAnsi" w:hAnsiTheme="minorHAnsi" w:cstheme="minorHAnsi"/>
                <w:sz w:val="22"/>
                <w:szCs w:val="22"/>
              </w:rPr>
            </w:pPr>
          </w:p>
        </w:tc>
      </w:tr>
      <w:tr w:rsidR="00B50954" w:rsidRPr="00F64184" w14:paraId="02022161" w14:textId="77777777" w:rsidTr="00830C3D">
        <w:tblPrEx>
          <w:tblLook w:val="04A0" w:firstRow="1" w:lastRow="0" w:firstColumn="1" w:lastColumn="0" w:noHBand="0" w:noVBand="1"/>
        </w:tblPrEx>
        <w:tc>
          <w:tcPr>
            <w:tcW w:w="2556" w:type="dxa"/>
          </w:tcPr>
          <w:p w14:paraId="1AE1B57C" w14:textId="7F14B4BC" w:rsidR="00B50954" w:rsidRPr="00F64184" w:rsidRDefault="00B50954" w:rsidP="005F0E10">
            <w:pPr>
              <w:rPr>
                <w:rFonts w:asciiTheme="minorHAnsi" w:hAnsiTheme="minorHAnsi" w:cstheme="minorHAnsi"/>
                <w:sz w:val="22"/>
                <w:szCs w:val="22"/>
              </w:rPr>
            </w:pPr>
            <w:r>
              <w:rPr>
                <w:rFonts w:asciiTheme="minorHAnsi" w:hAnsiTheme="minorHAnsi" w:cstheme="minorHAnsi"/>
                <w:sz w:val="22"/>
                <w:szCs w:val="22"/>
              </w:rPr>
              <w:t>979842</w:t>
            </w:r>
            <w:r w:rsidRPr="00B50954">
              <w:rPr>
                <w:rFonts w:asciiTheme="minorHAnsi" w:hAnsiTheme="minorHAnsi" w:cstheme="minorHAnsi"/>
                <w:sz w:val="22"/>
                <w:szCs w:val="22"/>
              </w:rPr>
              <w:t>791</w:t>
            </w:r>
          </w:p>
        </w:tc>
        <w:tc>
          <w:tcPr>
            <w:tcW w:w="4527" w:type="dxa"/>
          </w:tcPr>
          <w:p w14:paraId="5FFC21F3" w14:textId="616EC26B" w:rsidR="00B50954" w:rsidRPr="00787831" w:rsidRDefault="00B50954" w:rsidP="005F0E10">
            <w:pPr>
              <w:rPr>
                <w:rFonts w:asciiTheme="minorHAnsi" w:hAnsiTheme="minorHAnsi" w:cstheme="minorHAnsi"/>
                <w:sz w:val="22"/>
                <w:szCs w:val="22"/>
              </w:rPr>
            </w:pPr>
            <w:r w:rsidRPr="00787831">
              <w:rPr>
                <w:rFonts w:asciiTheme="minorHAnsi" w:hAnsiTheme="minorHAnsi" w:cstheme="minorHAnsi"/>
                <w:sz w:val="22"/>
                <w:szCs w:val="22"/>
              </w:rPr>
              <w:t>Vestfold kollektivtrafikk AS</w:t>
            </w:r>
          </w:p>
        </w:tc>
        <w:tc>
          <w:tcPr>
            <w:tcW w:w="2126" w:type="dxa"/>
          </w:tcPr>
          <w:p w14:paraId="66AF4130" w14:textId="7A479E96" w:rsidR="00B50954" w:rsidRPr="00F64184" w:rsidRDefault="00B50954" w:rsidP="005F0E10">
            <w:pPr>
              <w:rPr>
                <w:rFonts w:asciiTheme="minorHAnsi" w:hAnsiTheme="minorHAnsi" w:cstheme="minorHAnsi"/>
                <w:sz w:val="22"/>
                <w:szCs w:val="22"/>
              </w:rPr>
            </w:pPr>
            <w:r>
              <w:rPr>
                <w:rFonts w:asciiTheme="minorHAnsi" w:hAnsiTheme="minorHAnsi" w:cstheme="minorHAnsi"/>
                <w:sz w:val="22"/>
                <w:szCs w:val="22"/>
              </w:rPr>
              <w:t>Postboks 8 Sentrum</w:t>
            </w:r>
          </w:p>
        </w:tc>
        <w:tc>
          <w:tcPr>
            <w:tcW w:w="1559" w:type="dxa"/>
          </w:tcPr>
          <w:p w14:paraId="6C64CD70" w14:textId="71169679" w:rsidR="00B50954" w:rsidRPr="00F64184" w:rsidRDefault="00B50954" w:rsidP="005F0E10">
            <w:pPr>
              <w:rPr>
                <w:rFonts w:asciiTheme="minorHAnsi" w:hAnsiTheme="minorHAnsi" w:cstheme="minorHAnsi"/>
                <w:sz w:val="22"/>
                <w:szCs w:val="22"/>
              </w:rPr>
            </w:pPr>
            <w:r>
              <w:rPr>
                <w:rFonts w:asciiTheme="minorHAnsi" w:hAnsiTheme="minorHAnsi" w:cstheme="minorHAnsi"/>
                <w:sz w:val="22"/>
                <w:szCs w:val="22"/>
              </w:rPr>
              <w:t>3101</w:t>
            </w:r>
          </w:p>
        </w:tc>
        <w:tc>
          <w:tcPr>
            <w:tcW w:w="1418" w:type="dxa"/>
          </w:tcPr>
          <w:p w14:paraId="722A3D51" w14:textId="0C63CDF5" w:rsidR="00B50954" w:rsidRPr="00F64184" w:rsidRDefault="00B50954" w:rsidP="005F0E10">
            <w:pPr>
              <w:rPr>
                <w:rFonts w:asciiTheme="minorHAnsi" w:hAnsiTheme="minorHAnsi" w:cstheme="minorHAnsi"/>
                <w:sz w:val="22"/>
                <w:szCs w:val="22"/>
              </w:rPr>
            </w:pPr>
            <w:r>
              <w:rPr>
                <w:rFonts w:asciiTheme="minorHAnsi" w:hAnsiTheme="minorHAnsi" w:cstheme="minorHAnsi"/>
                <w:sz w:val="22"/>
                <w:szCs w:val="22"/>
              </w:rPr>
              <w:t>Tønsberg</w:t>
            </w:r>
          </w:p>
        </w:tc>
        <w:tc>
          <w:tcPr>
            <w:tcW w:w="3118" w:type="dxa"/>
          </w:tcPr>
          <w:p w14:paraId="597F418A" w14:textId="77777777" w:rsidR="00B50954" w:rsidRPr="00F64184" w:rsidRDefault="00B50954" w:rsidP="005F0E10">
            <w:pPr>
              <w:rPr>
                <w:rFonts w:asciiTheme="minorHAnsi" w:hAnsiTheme="minorHAnsi" w:cstheme="minorHAnsi"/>
                <w:sz w:val="22"/>
                <w:szCs w:val="22"/>
              </w:rPr>
            </w:pPr>
          </w:p>
        </w:tc>
      </w:tr>
      <w:tr w:rsidR="005F0E10" w:rsidRPr="00F64184" w14:paraId="241AAC5D" w14:textId="77777777" w:rsidTr="00830C3D">
        <w:tblPrEx>
          <w:tblLook w:val="04A0" w:firstRow="1" w:lastRow="0" w:firstColumn="1" w:lastColumn="0" w:noHBand="0" w:noVBand="1"/>
        </w:tblPrEx>
        <w:tc>
          <w:tcPr>
            <w:tcW w:w="2556" w:type="dxa"/>
          </w:tcPr>
          <w:p w14:paraId="35769569"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984459947</w:t>
            </w:r>
          </w:p>
        </w:tc>
        <w:tc>
          <w:tcPr>
            <w:tcW w:w="4527" w:type="dxa"/>
          </w:tcPr>
          <w:p w14:paraId="214EB556"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Renovasjonsselskapet for Drammensregionen IKS (RFD) *</w:t>
            </w:r>
          </w:p>
        </w:tc>
        <w:tc>
          <w:tcPr>
            <w:tcW w:w="2126" w:type="dxa"/>
          </w:tcPr>
          <w:p w14:paraId="638F7610" w14:textId="16640EEA" w:rsidR="005F0E10" w:rsidRPr="00F64184" w:rsidRDefault="00CC2908" w:rsidP="005F0E10">
            <w:pPr>
              <w:rPr>
                <w:rFonts w:asciiTheme="minorHAnsi" w:hAnsiTheme="minorHAnsi" w:cstheme="minorHAnsi"/>
                <w:sz w:val="22"/>
                <w:szCs w:val="22"/>
              </w:rPr>
            </w:pPr>
            <w:r>
              <w:rPr>
                <w:rFonts w:asciiTheme="minorHAnsi" w:hAnsiTheme="minorHAnsi" w:cstheme="minorHAnsi"/>
                <w:sz w:val="22"/>
                <w:szCs w:val="22"/>
              </w:rPr>
              <w:t xml:space="preserve">Postboks 154 </w:t>
            </w:r>
            <w:r w:rsidR="005F0E10" w:rsidRPr="00F64184">
              <w:rPr>
                <w:rFonts w:asciiTheme="minorHAnsi" w:hAnsiTheme="minorHAnsi" w:cstheme="minorHAnsi"/>
                <w:sz w:val="22"/>
                <w:szCs w:val="22"/>
              </w:rPr>
              <w:t>Bragernes</w:t>
            </w:r>
          </w:p>
        </w:tc>
        <w:tc>
          <w:tcPr>
            <w:tcW w:w="1559" w:type="dxa"/>
          </w:tcPr>
          <w:p w14:paraId="11B12B24"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3001 </w:t>
            </w:r>
          </w:p>
        </w:tc>
        <w:tc>
          <w:tcPr>
            <w:tcW w:w="1418" w:type="dxa"/>
          </w:tcPr>
          <w:p w14:paraId="54D0CA0F" w14:textId="77777777" w:rsidR="005F0E10" w:rsidRPr="00F64184" w:rsidRDefault="005F0E10" w:rsidP="005F0E10">
            <w:pPr>
              <w:rPr>
                <w:rFonts w:asciiTheme="minorHAnsi" w:hAnsiTheme="minorHAnsi" w:cstheme="minorHAnsi"/>
                <w:color w:val="000000" w:themeColor="text1"/>
                <w:sz w:val="22"/>
                <w:szCs w:val="22"/>
              </w:rPr>
            </w:pPr>
            <w:r w:rsidRPr="00F64184">
              <w:rPr>
                <w:rFonts w:asciiTheme="minorHAnsi" w:hAnsiTheme="minorHAnsi" w:cstheme="minorHAnsi"/>
                <w:sz w:val="22"/>
                <w:szCs w:val="22"/>
              </w:rPr>
              <w:t>Drammen</w:t>
            </w:r>
          </w:p>
        </w:tc>
        <w:tc>
          <w:tcPr>
            <w:tcW w:w="3118" w:type="dxa"/>
          </w:tcPr>
          <w:p w14:paraId="68E49450" w14:textId="24CE4886" w:rsidR="005F0E10" w:rsidRPr="00F64184" w:rsidRDefault="0019516C" w:rsidP="005F0E10">
            <w:pPr>
              <w:rPr>
                <w:rFonts w:asciiTheme="minorHAnsi" w:hAnsiTheme="minorHAnsi" w:cstheme="minorHAnsi"/>
                <w:sz w:val="22"/>
                <w:szCs w:val="22"/>
              </w:rPr>
            </w:pPr>
            <w:hyperlink r:id="rId39" w:history="1">
              <w:r w:rsidR="00CC2908" w:rsidRPr="000D19F3">
                <w:rPr>
                  <w:rStyle w:val="Hyperkobling"/>
                  <w:rFonts w:asciiTheme="minorHAnsi" w:hAnsiTheme="minorHAnsi" w:cstheme="minorHAnsi"/>
                  <w:sz w:val="22"/>
                  <w:szCs w:val="22"/>
                </w:rPr>
                <w:t>post@rfd.no</w:t>
              </w:r>
            </w:hyperlink>
          </w:p>
        </w:tc>
      </w:tr>
      <w:tr w:rsidR="005F0E10" w:rsidRPr="00F64184" w14:paraId="5490B95B"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2E532375" w14:textId="77777777" w:rsidR="005F0E10" w:rsidRPr="00F64184" w:rsidRDefault="005F0E10" w:rsidP="005F0E10">
            <w:pPr>
              <w:rPr>
                <w:rFonts w:asciiTheme="minorHAnsi" w:hAnsiTheme="minorHAnsi" w:cstheme="minorHAnsi"/>
                <w:b/>
                <w:bCs/>
                <w:iCs/>
                <w:sz w:val="22"/>
                <w:szCs w:val="22"/>
              </w:rPr>
            </w:pPr>
            <w:r w:rsidRPr="00F64184">
              <w:rPr>
                <w:rFonts w:asciiTheme="minorHAnsi" w:hAnsiTheme="minorHAnsi" w:cstheme="minorHAnsi"/>
                <w:sz w:val="22"/>
                <w:szCs w:val="22"/>
              </w:rPr>
              <w:t xml:space="preserve">*   Skal høres i </w:t>
            </w:r>
            <w:r w:rsidRPr="00F64184">
              <w:rPr>
                <w:rFonts w:asciiTheme="minorHAnsi" w:hAnsiTheme="minorHAnsi" w:cstheme="minorHAnsi"/>
                <w:sz w:val="22"/>
                <w:szCs w:val="22"/>
                <w:u w:val="single"/>
              </w:rPr>
              <w:t>alle</w:t>
            </w:r>
            <w:r w:rsidRPr="00F64184">
              <w:rPr>
                <w:rFonts w:asciiTheme="minorHAnsi" w:hAnsiTheme="minorHAnsi" w:cstheme="minorHAnsi"/>
                <w:sz w:val="22"/>
                <w:szCs w:val="22"/>
              </w:rPr>
              <w:t xml:space="preserve"> plansaker.</w:t>
            </w:r>
          </w:p>
          <w:p w14:paraId="468417C5" w14:textId="77777777" w:rsidR="005F0E10" w:rsidRPr="00F64184" w:rsidRDefault="005F0E10" w:rsidP="005F0E10">
            <w:pPr>
              <w:rPr>
                <w:rFonts w:asciiTheme="minorHAnsi" w:hAnsiTheme="minorHAnsi" w:cstheme="minorHAnsi"/>
                <w:sz w:val="22"/>
                <w:szCs w:val="22"/>
              </w:rPr>
            </w:pPr>
          </w:p>
        </w:tc>
      </w:tr>
    </w:tbl>
    <w:p w14:paraId="4F23BB43" w14:textId="77777777" w:rsidR="005F0E10" w:rsidRDefault="005F0E10" w:rsidP="005F0E10"/>
    <w:p w14:paraId="28D3E610" w14:textId="77777777" w:rsidR="005F0E10" w:rsidRPr="00E56D93" w:rsidRDefault="005F0E10" w:rsidP="005F0E10"/>
    <w:tbl>
      <w:tblPr>
        <w:tblStyle w:val="Tabellrutenett"/>
        <w:tblW w:w="15304" w:type="dxa"/>
        <w:tblInd w:w="0" w:type="dxa"/>
        <w:tblLayout w:type="fixed"/>
        <w:tblLook w:val="01E0" w:firstRow="1" w:lastRow="1" w:firstColumn="1" w:lastColumn="1" w:noHBand="0" w:noVBand="0"/>
      </w:tblPr>
      <w:tblGrid>
        <w:gridCol w:w="2556"/>
        <w:gridCol w:w="4527"/>
        <w:gridCol w:w="2126"/>
        <w:gridCol w:w="1559"/>
        <w:gridCol w:w="1418"/>
        <w:gridCol w:w="3118"/>
      </w:tblGrid>
      <w:tr w:rsidR="005F0E10" w:rsidRPr="00E56D93" w14:paraId="15553E99"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642DBCCA" w14:textId="77777777" w:rsidR="005F0E10" w:rsidRPr="003739FD" w:rsidRDefault="005F0E10" w:rsidP="005F0E10">
            <w:pPr>
              <w:rPr>
                <w:rFonts w:asciiTheme="minorHAnsi" w:hAnsiTheme="minorHAnsi" w:cstheme="minorHAnsi"/>
                <w:b/>
                <w:bCs/>
                <w:iCs/>
                <w:szCs w:val="22"/>
              </w:rPr>
            </w:pPr>
            <w:r w:rsidRPr="003739FD">
              <w:rPr>
                <w:rFonts w:asciiTheme="minorHAnsi" w:hAnsiTheme="minorHAnsi" w:cstheme="minorHAnsi"/>
                <w:b/>
                <w:bCs/>
                <w:iCs/>
                <w:szCs w:val="22"/>
              </w:rPr>
              <w:t>Foreninger / organisasjoner hvis interessefelt er berørt</w:t>
            </w:r>
          </w:p>
          <w:p w14:paraId="49B08E70" w14:textId="77777777" w:rsidR="005F0E10" w:rsidRPr="003739FD" w:rsidRDefault="005F0E10" w:rsidP="005F0E10">
            <w:pPr>
              <w:rPr>
                <w:rFonts w:asciiTheme="minorHAnsi" w:hAnsiTheme="minorHAnsi" w:cstheme="minorHAnsi"/>
                <w:sz w:val="22"/>
                <w:szCs w:val="22"/>
              </w:rPr>
            </w:pPr>
          </w:p>
        </w:tc>
      </w:tr>
      <w:tr w:rsidR="005F0E10" w:rsidRPr="003739FD" w14:paraId="7D595E7F" w14:textId="77777777" w:rsidTr="00830C3D">
        <w:tblPrEx>
          <w:tblLook w:val="04A0" w:firstRow="1" w:lastRow="0" w:firstColumn="1" w:lastColumn="0" w:noHBand="0" w:noVBand="1"/>
        </w:tblPrEx>
        <w:tc>
          <w:tcPr>
            <w:tcW w:w="2556" w:type="dxa"/>
          </w:tcPr>
          <w:p w14:paraId="024F3A3E"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Org. Nr </w:t>
            </w:r>
          </w:p>
        </w:tc>
        <w:tc>
          <w:tcPr>
            <w:tcW w:w="4527" w:type="dxa"/>
          </w:tcPr>
          <w:p w14:paraId="347A1B04"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Navn</w:t>
            </w:r>
          </w:p>
        </w:tc>
        <w:tc>
          <w:tcPr>
            <w:tcW w:w="2126" w:type="dxa"/>
          </w:tcPr>
          <w:p w14:paraId="4B6B2EAA"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Adresse </w:t>
            </w:r>
          </w:p>
        </w:tc>
        <w:tc>
          <w:tcPr>
            <w:tcW w:w="1559" w:type="dxa"/>
          </w:tcPr>
          <w:p w14:paraId="69EA01CD"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Postnummer </w:t>
            </w:r>
          </w:p>
        </w:tc>
        <w:tc>
          <w:tcPr>
            <w:tcW w:w="1418" w:type="dxa"/>
          </w:tcPr>
          <w:p w14:paraId="515411B4"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Poststed</w:t>
            </w:r>
          </w:p>
        </w:tc>
        <w:tc>
          <w:tcPr>
            <w:tcW w:w="3118" w:type="dxa"/>
          </w:tcPr>
          <w:p w14:paraId="21380660"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E-post</w:t>
            </w:r>
          </w:p>
        </w:tc>
      </w:tr>
      <w:tr w:rsidR="00052F2A" w14:paraId="621F9B78" w14:textId="77777777" w:rsidTr="00830C3D">
        <w:tblPrEx>
          <w:tblLook w:val="04A0" w:firstRow="1" w:lastRow="0" w:firstColumn="1" w:lastColumn="0" w:noHBand="0" w:noVBand="1"/>
        </w:tblPrEx>
        <w:tc>
          <w:tcPr>
            <w:tcW w:w="2556" w:type="dxa"/>
          </w:tcPr>
          <w:p w14:paraId="688B353B"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865936702</w:t>
            </w:r>
          </w:p>
        </w:tc>
        <w:tc>
          <w:tcPr>
            <w:tcW w:w="4527" w:type="dxa"/>
          </w:tcPr>
          <w:p w14:paraId="3F860574"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Byen Vår Drammen AS</w:t>
            </w:r>
          </w:p>
        </w:tc>
        <w:tc>
          <w:tcPr>
            <w:tcW w:w="2126" w:type="dxa"/>
          </w:tcPr>
          <w:p w14:paraId="138C17FF" w14:textId="44BAF779"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Thams</w:t>
            </w:r>
            <w:r w:rsidR="007045AA">
              <w:rPr>
                <w:rFonts w:asciiTheme="minorHAnsi" w:hAnsiTheme="minorHAnsi" w:cs="Arial"/>
                <w:sz w:val="22"/>
                <w:szCs w:val="22"/>
              </w:rPr>
              <w:t xml:space="preserve"> </w:t>
            </w:r>
            <w:r w:rsidRPr="005A0BBF">
              <w:rPr>
                <w:rFonts w:asciiTheme="minorHAnsi" w:hAnsiTheme="minorHAnsi" w:cs="Arial"/>
                <w:sz w:val="22"/>
                <w:szCs w:val="22"/>
              </w:rPr>
              <w:t>gate 5</w:t>
            </w:r>
          </w:p>
        </w:tc>
        <w:tc>
          <w:tcPr>
            <w:tcW w:w="1559" w:type="dxa"/>
          </w:tcPr>
          <w:p w14:paraId="008157D9"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3016 </w:t>
            </w:r>
          </w:p>
        </w:tc>
        <w:tc>
          <w:tcPr>
            <w:tcW w:w="1418" w:type="dxa"/>
          </w:tcPr>
          <w:p w14:paraId="7D13DADF" w14:textId="77777777" w:rsidR="00052F2A" w:rsidRPr="007A75F5" w:rsidRDefault="00052F2A" w:rsidP="00052F2A">
            <w:pPr>
              <w:rPr>
                <w:rFonts w:asciiTheme="minorHAnsi" w:hAnsiTheme="minorHAnsi"/>
                <w:sz w:val="22"/>
                <w:szCs w:val="22"/>
              </w:rPr>
            </w:pPr>
            <w:r w:rsidRPr="005A0BBF">
              <w:rPr>
                <w:rFonts w:asciiTheme="minorHAnsi" w:hAnsiTheme="minorHAnsi" w:cs="Arial"/>
                <w:sz w:val="22"/>
                <w:szCs w:val="22"/>
              </w:rPr>
              <w:t>Drammen</w:t>
            </w:r>
          </w:p>
        </w:tc>
        <w:tc>
          <w:tcPr>
            <w:tcW w:w="3118" w:type="dxa"/>
          </w:tcPr>
          <w:p w14:paraId="7DC0A24F" w14:textId="77777777" w:rsidR="00052F2A" w:rsidRPr="005A0BBF" w:rsidRDefault="0019516C" w:rsidP="00052F2A">
            <w:pPr>
              <w:rPr>
                <w:rFonts w:asciiTheme="minorHAnsi" w:hAnsiTheme="minorHAnsi" w:cs="Arial"/>
                <w:sz w:val="22"/>
                <w:szCs w:val="22"/>
              </w:rPr>
            </w:pPr>
            <w:hyperlink r:id="rId40" w:history="1">
              <w:r w:rsidR="00052F2A" w:rsidRPr="005A0BBF">
                <w:rPr>
                  <w:rStyle w:val="Hyperkobling"/>
                  <w:rFonts w:asciiTheme="minorHAnsi" w:hAnsiTheme="minorHAnsi" w:cs="Arial"/>
                  <w:sz w:val="22"/>
                  <w:szCs w:val="22"/>
                </w:rPr>
                <w:t>post@bvd.no</w:t>
              </w:r>
            </w:hyperlink>
          </w:p>
        </w:tc>
      </w:tr>
      <w:tr w:rsidR="00052F2A" w14:paraId="40328981" w14:textId="77777777" w:rsidTr="00830C3D">
        <w:tblPrEx>
          <w:tblLook w:val="04A0" w:firstRow="1" w:lastRow="0" w:firstColumn="1" w:lastColumn="0" w:noHBand="0" w:noVBand="1"/>
        </w:tblPrEx>
        <w:tc>
          <w:tcPr>
            <w:tcW w:w="2556" w:type="dxa"/>
          </w:tcPr>
          <w:p w14:paraId="719C44A6"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998465435</w:t>
            </w:r>
          </w:p>
        </w:tc>
        <w:tc>
          <w:tcPr>
            <w:tcW w:w="4527" w:type="dxa"/>
          </w:tcPr>
          <w:p w14:paraId="13029064" w14:textId="289C2E09" w:rsidR="00052F2A" w:rsidRPr="00787831" w:rsidRDefault="007045AA" w:rsidP="00052F2A">
            <w:pPr>
              <w:rPr>
                <w:rFonts w:asciiTheme="minorHAnsi" w:hAnsiTheme="minorHAnsi" w:cs="Arial"/>
                <w:sz w:val="22"/>
                <w:szCs w:val="22"/>
                <w:lang w:val="de-DE"/>
              </w:rPr>
            </w:pPr>
            <w:r w:rsidRPr="00787831">
              <w:rPr>
                <w:rFonts w:asciiTheme="minorHAnsi" w:hAnsiTheme="minorHAnsi" w:cs="Arial"/>
                <w:sz w:val="22"/>
                <w:szCs w:val="22"/>
              </w:rPr>
              <w:t>Buskerud</w:t>
            </w:r>
            <w:r w:rsidR="00052F2A" w:rsidRPr="00787831">
              <w:rPr>
                <w:rFonts w:asciiTheme="minorHAnsi" w:hAnsiTheme="minorHAnsi" w:cs="Arial"/>
                <w:sz w:val="22"/>
                <w:szCs w:val="22"/>
              </w:rPr>
              <w:t xml:space="preserve"> Jordvernallianse</w:t>
            </w:r>
          </w:p>
        </w:tc>
        <w:tc>
          <w:tcPr>
            <w:tcW w:w="2126" w:type="dxa"/>
          </w:tcPr>
          <w:p w14:paraId="6469F802" w14:textId="0A60963F" w:rsidR="00052F2A" w:rsidRPr="00A6782C" w:rsidRDefault="00052F2A" w:rsidP="007045AA">
            <w:pPr>
              <w:rPr>
                <w:rFonts w:asciiTheme="minorHAnsi" w:hAnsiTheme="minorHAnsi" w:cs="Arial"/>
                <w:sz w:val="22"/>
                <w:szCs w:val="22"/>
              </w:rPr>
            </w:pPr>
            <w:r w:rsidRPr="00A6782C">
              <w:rPr>
                <w:rFonts w:asciiTheme="minorHAnsi" w:hAnsiTheme="minorHAnsi" w:cs="Arial"/>
                <w:sz w:val="22"/>
                <w:szCs w:val="22"/>
              </w:rPr>
              <w:t xml:space="preserve">c/o </w:t>
            </w:r>
            <w:r w:rsidR="007045AA">
              <w:rPr>
                <w:rFonts w:asciiTheme="minorHAnsi" w:hAnsiTheme="minorHAnsi" w:cs="Arial"/>
                <w:sz w:val="22"/>
                <w:szCs w:val="22"/>
              </w:rPr>
              <w:t>Hanne Bredde Vig, Strøtvetveien 18A</w:t>
            </w:r>
          </w:p>
        </w:tc>
        <w:tc>
          <w:tcPr>
            <w:tcW w:w="1559" w:type="dxa"/>
          </w:tcPr>
          <w:p w14:paraId="505C60F5" w14:textId="1DC24BAE" w:rsidR="00052F2A" w:rsidRPr="00A6782C" w:rsidRDefault="007045AA" w:rsidP="00052F2A">
            <w:pPr>
              <w:rPr>
                <w:rFonts w:asciiTheme="minorHAnsi" w:hAnsiTheme="minorHAnsi" w:cs="Arial"/>
                <w:sz w:val="22"/>
                <w:szCs w:val="22"/>
              </w:rPr>
            </w:pPr>
            <w:r>
              <w:rPr>
                <w:rFonts w:asciiTheme="minorHAnsi" w:hAnsiTheme="minorHAnsi" w:cs="Arial"/>
                <w:sz w:val="22"/>
                <w:szCs w:val="22"/>
              </w:rPr>
              <w:t>3014</w:t>
            </w:r>
            <w:r w:rsidR="00052F2A" w:rsidRPr="00A6782C">
              <w:rPr>
                <w:rFonts w:asciiTheme="minorHAnsi" w:hAnsiTheme="minorHAnsi" w:cs="Arial"/>
                <w:sz w:val="22"/>
                <w:szCs w:val="22"/>
              </w:rPr>
              <w:t xml:space="preserve"> </w:t>
            </w:r>
          </w:p>
        </w:tc>
        <w:tc>
          <w:tcPr>
            <w:tcW w:w="1418" w:type="dxa"/>
          </w:tcPr>
          <w:p w14:paraId="030076FE" w14:textId="2623E10A" w:rsidR="00052F2A" w:rsidRDefault="007045AA" w:rsidP="00052F2A">
            <w:r>
              <w:rPr>
                <w:rFonts w:asciiTheme="minorHAnsi" w:hAnsiTheme="minorHAnsi" w:cs="Arial"/>
                <w:sz w:val="22"/>
                <w:szCs w:val="22"/>
              </w:rPr>
              <w:t>Drammen</w:t>
            </w:r>
          </w:p>
        </w:tc>
        <w:tc>
          <w:tcPr>
            <w:tcW w:w="3118" w:type="dxa"/>
          </w:tcPr>
          <w:p w14:paraId="43E19589" w14:textId="77777777" w:rsidR="00052F2A" w:rsidRPr="005A0BBF" w:rsidRDefault="0019516C" w:rsidP="00052F2A">
            <w:pPr>
              <w:rPr>
                <w:rFonts w:asciiTheme="minorHAnsi" w:hAnsiTheme="minorHAnsi" w:cs="Arial"/>
                <w:sz w:val="22"/>
                <w:szCs w:val="22"/>
              </w:rPr>
            </w:pPr>
            <w:hyperlink r:id="rId41" w:history="1">
              <w:r w:rsidR="00052F2A" w:rsidRPr="005A0BBF">
                <w:rPr>
                  <w:rStyle w:val="Hyperkobling"/>
                  <w:rFonts w:asciiTheme="minorHAnsi" w:hAnsiTheme="minorHAnsi" w:cs="Arial"/>
                  <w:sz w:val="22"/>
                  <w:szCs w:val="22"/>
                </w:rPr>
                <w:t>buskerud@jordvern.no</w:t>
              </w:r>
            </w:hyperlink>
          </w:p>
        </w:tc>
      </w:tr>
      <w:tr w:rsidR="00052F2A" w14:paraId="6E775032" w14:textId="77777777" w:rsidTr="00830C3D">
        <w:tblPrEx>
          <w:tblLook w:val="04A0" w:firstRow="1" w:lastRow="0" w:firstColumn="1" w:lastColumn="0" w:noHBand="0" w:noVBand="1"/>
        </w:tblPrEx>
        <w:tc>
          <w:tcPr>
            <w:tcW w:w="2556" w:type="dxa"/>
          </w:tcPr>
          <w:p w14:paraId="6DD1F772"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984695586</w:t>
            </w:r>
          </w:p>
        </w:tc>
        <w:tc>
          <w:tcPr>
            <w:tcW w:w="4527" w:type="dxa"/>
          </w:tcPr>
          <w:p w14:paraId="2B0ECB99" w14:textId="77777777" w:rsidR="00052F2A" w:rsidRPr="00787831" w:rsidRDefault="00052F2A" w:rsidP="00052F2A">
            <w:pPr>
              <w:rPr>
                <w:rFonts w:asciiTheme="minorHAnsi" w:hAnsiTheme="minorHAnsi" w:cs="Arial"/>
                <w:sz w:val="22"/>
                <w:szCs w:val="22"/>
                <w:lang w:val="de-DE"/>
              </w:rPr>
            </w:pPr>
            <w:r w:rsidRPr="00787831">
              <w:rPr>
                <w:rFonts w:asciiTheme="minorHAnsi" w:hAnsiTheme="minorHAnsi" w:cs="Arial"/>
                <w:sz w:val="22"/>
                <w:szCs w:val="22"/>
                <w:lang w:val="de-DE"/>
              </w:rPr>
              <w:t>Drammen Idrettsråd</w:t>
            </w:r>
          </w:p>
        </w:tc>
        <w:tc>
          <w:tcPr>
            <w:tcW w:w="2126" w:type="dxa"/>
          </w:tcPr>
          <w:p w14:paraId="71A577BB" w14:textId="77777777" w:rsidR="00052F2A" w:rsidRPr="005A0BBF" w:rsidRDefault="00052F2A" w:rsidP="00052F2A">
            <w:pPr>
              <w:rPr>
                <w:rFonts w:asciiTheme="minorHAnsi" w:hAnsiTheme="minorHAnsi" w:cs="Arial"/>
                <w:sz w:val="22"/>
                <w:szCs w:val="22"/>
                <w:lang w:val="de-DE"/>
              </w:rPr>
            </w:pPr>
            <w:r w:rsidRPr="005A0BBF">
              <w:rPr>
                <w:rFonts w:asciiTheme="minorHAnsi" w:hAnsiTheme="minorHAnsi" w:cs="Arial"/>
                <w:sz w:val="22"/>
                <w:szCs w:val="22"/>
                <w:lang w:val="de-DE"/>
              </w:rPr>
              <w:t>Schwartz gate 6</w:t>
            </w:r>
          </w:p>
        </w:tc>
        <w:tc>
          <w:tcPr>
            <w:tcW w:w="1559" w:type="dxa"/>
          </w:tcPr>
          <w:p w14:paraId="73EF4840" w14:textId="77777777" w:rsidR="00052F2A" w:rsidRPr="005A0BBF" w:rsidRDefault="00052F2A" w:rsidP="00052F2A">
            <w:pPr>
              <w:rPr>
                <w:rFonts w:asciiTheme="minorHAnsi" w:hAnsiTheme="minorHAnsi" w:cs="Arial"/>
                <w:sz w:val="22"/>
                <w:szCs w:val="22"/>
                <w:lang w:val="de-DE"/>
              </w:rPr>
            </w:pPr>
            <w:r w:rsidRPr="005A0BBF">
              <w:rPr>
                <w:rFonts w:asciiTheme="minorHAnsi" w:hAnsiTheme="minorHAnsi" w:cs="Arial"/>
                <w:sz w:val="22"/>
                <w:szCs w:val="22"/>
                <w:lang w:val="de-DE"/>
              </w:rPr>
              <w:t xml:space="preserve">3043 </w:t>
            </w:r>
          </w:p>
        </w:tc>
        <w:tc>
          <w:tcPr>
            <w:tcW w:w="1418" w:type="dxa"/>
          </w:tcPr>
          <w:p w14:paraId="3DB3C140" w14:textId="77777777" w:rsidR="00052F2A" w:rsidRDefault="00052F2A" w:rsidP="00052F2A">
            <w:r w:rsidRPr="005A0BBF">
              <w:rPr>
                <w:rFonts w:asciiTheme="minorHAnsi" w:hAnsiTheme="minorHAnsi" w:cs="Arial"/>
                <w:sz w:val="22"/>
                <w:szCs w:val="22"/>
                <w:lang w:val="de-DE"/>
              </w:rPr>
              <w:t>Drammen</w:t>
            </w:r>
          </w:p>
        </w:tc>
        <w:tc>
          <w:tcPr>
            <w:tcW w:w="3118" w:type="dxa"/>
          </w:tcPr>
          <w:p w14:paraId="340993C9" w14:textId="77777777" w:rsidR="00052F2A" w:rsidRPr="005A0BBF" w:rsidRDefault="0019516C" w:rsidP="00052F2A">
            <w:pPr>
              <w:rPr>
                <w:rFonts w:asciiTheme="minorHAnsi" w:hAnsiTheme="minorHAnsi" w:cs="Arial"/>
                <w:sz w:val="22"/>
                <w:szCs w:val="22"/>
              </w:rPr>
            </w:pPr>
            <w:hyperlink r:id="rId42" w:history="1">
              <w:r w:rsidR="00052F2A" w:rsidRPr="005A0BBF">
                <w:rPr>
                  <w:rStyle w:val="Hyperkobling"/>
                  <w:rFonts w:asciiTheme="minorHAnsi" w:hAnsiTheme="minorHAnsi" w:cs="Arial"/>
                  <w:sz w:val="22"/>
                  <w:szCs w:val="22"/>
                </w:rPr>
                <w:t>post@drammenir.no</w:t>
              </w:r>
            </w:hyperlink>
          </w:p>
        </w:tc>
      </w:tr>
      <w:tr w:rsidR="00052F2A" w14:paraId="74D72C00" w14:textId="77777777" w:rsidTr="00830C3D">
        <w:tblPrEx>
          <w:tblLook w:val="04A0" w:firstRow="1" w:lastRow="0" w:firstColumn="1" w:lastColumn="0" w:noHBand="0" w:noVBand="1"/>
        </w:tblPrEx>
        <w:tc>
          <w:tcPr>
            <w:tcW w:w="2556" w:type="dxa"/>
          </w:tcPr>
          <w:p w14:paraId="724C879F"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977326982</w:t>
            </w:r>
          </w:p>
        </w:tc>
        <w:tc>
          <w:tcPr>
            <w:tcW w:w="4527" w:type="dxa"/>
          </w:tcPr>
          <w:p w14:paraId="7CFBC988" w14:textId="194CF9A4"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lang w:val="de-DE"/>
              </w:rPr>
              <w:t>Drammen</w:t>
            </w:r>
            <w:r w:rsidR="0028771F" w:rsidRPr="00787831">
              <w:rPr>
                <w:rFonts w:asciiTheme="minorHAnsi" w:hAnsiTheme="minorHAnsi" w:cs="Arial"/>
                <w:sz w:val="22"/>
                <w:szCs w:val="22"/>
                <w:lang w:val="de-DE"/>
              </w:rPr>
              <w:t>s</w:t>
            </w:r>
            <w:r w:rsidRPr="00787831">
              <w:rPr>
                <w:rFonts w:asciiTheme="minorHAnsi" w:hAnsiTheme="minorHAnsi" w:cs="Arial"/>
                <w:sz w:val="22"/>
                <w:szCs w:val="22"/>
                <w:lang w:val="de-DE"/>
              </w:rPr>
              <w:t xml:space="preserve"> Museum</w:t>
            </w:r>
          </w:p>
        </w:tc>
        <w:tc>
          <w:tcPr>
            <w:tcW w:w="2126" w:type="dxa"/>
          </w:tcPr>
          <w:p w14:paraId="626F6076"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lang w:val="de-DE"/>
              </w:rPr>
              <w:t>Konnerudgata 7</w:t>
            </w:r>
          </w:p>
        </w:tc>
        <w:tc>
          <w:tcPr>
            <w:tcW w:w="1559" w:type="dxa"/>
          </w:tcPr>
          <w:p w14:paraId="65D48B05"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lang w:val="de-DE"/>
              </w:rPr>
              <w:t xml:space="preserve">3045 </w:t>
            </w:r>
          </w:p>
        </w:tc>
        <w:tc>
          <w:tcPr>
            <w:tcW w:w="1418" w:type="dxa"/>
          </w:tcPr>
          <w:p w14:paraId="25E63E32" w14:textId="77777777" w:rsidR="00052F2A" w:rsidRDefault="00052F2A" w:rsidP="00052F2A">
            <w:r w:rsidRPr="005A0BBF">
              <w:rPr>
                <w:rFonts w:asciiTheme="minorHAnsi" w:hAnsiTheme="minorHAnsi" w:cs="Arial"/>
                <w:sz w:val="22"/>
                <w:szCs w:val="22"/>
              </w:rPr>
              <w:t>Drammen</w:t>
            </w:r>
          </w:p>
        </w:tc>
        <w:tc>
          <w:tcPr>
            <w:tcW w:w="3118" w:type="dxa"/>
          </w:tcPr>
          <w:p w14:paraId="0CECD5EA" w14:textId="77777777" w:rsidR="00052F2A" w:rsidRPr="005A0BBF" w:rsidRDefault="0019516C" w:rsidP="00052F2A">
            <w:pPr>
              <w:rPr>
                <w:rFonts w:asciiTheme="minorHAnsi" w:hAnsiTheme="minorHAnsi" w:cs="Arial"/>
                <w:sz w:val="22"/>
                <w:szCs w:val="22"/>
              </w:rPr>
            </w:pPr>
            <w:hyperlink r:id="rId43" w:tgtFrame="_self" w:history="1">
              <w:r w:rsidR="00052F2A" w:rsidRPr="005A0BBF">
                <w:rPr>
                  <w:rStyle w:val="Hyperkobling"/>
                  <w:rFonts w:asciiTheme="minorHAnsi" w:hAnsiTheme="minorHAnsi" w:cs="Arial"/>
                  <w:sz w:val="22"/>
                  <w:szCs w:val="22"/>
                </w:rPr>
                <w:t>post@drammens.museum.no</w:t>
              </w:r>
            </w:hyperlink>
          </w:p>
        </w:tc>
      </w:tr>
      <w:tr w:rsidR="00052F2A" w14:paraId="3F82632A" w14:textId="77777777" w:rsidTr="00830C3D">
        <w:tblPrEx>
          <w:tblLook w:val="04A0" w:firstRow="1" w:lastRow="0" w:firstColumn="1" w:lastColumn="0" w:noHBand="0" w:noVBand="1"/>
        </w:tblPrEx>
        <w:tc>
          <w:tcPr>
            <w:tcW w:w="2556" w:type="dxa"/>
          </w:tcPr>
          <w:p w14:paraId="7DBFEC77"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970540636</w:t>
            </w:r>
          </w:p>
        </w:tc>
        <w:tc>
          <w:tcPr>
            <w:tcW w:w="4527" w:type="dxa"/>
          </w:tcPr>
          <w:p w14:paraId="46DF83CC" w14:textId="379F99C6" w:rsidR="00052F2A" w:rsidRPr="00787831" w:rsidRDefault="0028771F" w:rsidP="00052F2A">
            <w:pPr>
              <w:rPr>
                <w:rFonts w:asciiTheme="minorHAnsi" w:hAnsiTheme="minorHAnsi" w:cs="Arial"/>
                <w:sz w:val="22"/>
                <w:szCs w:val="22"/>
              </w:rPr>
            </w:pPr>
            <w:r w:rsidRPr="00787831">
              <w:rPr>
                <w:rFonts w:asciiTheme="minorHAnsi" w:hAnsiTheme="minorHAnsi" w:cs="Arial"/>
                <w:sz w:val="22"/>
                <w:szCs w:val="22"/>
              </w:rPr>
              <w:t>Nærings</w:t>
            </w:r>
            <w:r w:rsidR="00052F2A" w:rsidRPr="00787831">
              <w:rPr>
                <w:rFonts w:asciiTheme="minorHAnsi" w:hAnsiTheme="minorHAnsi" w:cs="Arial"/>
                <w:sz w:val="22"/>
                <w:szCs w:val="22"/>
              </w:rPr>
              <w:t>forening</w:t>
            </w:r>
            <w:r w:rsidR="00CD6C2E" w:rsidRPr="00787831">
              <w:rPr>
                <w:rFonts w:asciiTheme="minorHAnsi" w:hAnsiTheme="minorHAnsi" w:cs="Arial"/>
                <w:sz w:val="22"/>
                <w:szCs w:val="22"/>
              </w:rPr>
              <w:t>en i Drammensregionen</w:t>
            </w:r>
          </w:p>
        </w:tc>
        <w:tc>
          <w:tcPr>
            <w:tcW w:w="2126" w:type="dxa"/>
          </w:tcPr>
          <w:p w14:paraId="07CFF89D"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Bragernes Torg 13</w:t>
            </w:r>
          </w:p>
        </w:tc>
        <w:tc>
          <w:tcPr>
            <w:tcW w:w="1559" w:type="dxa"/>
          </w:tcPr>
          <w:p w14:paraId="508147CC"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3017 </w:t>
            </w:r>
          </w:p>
        </w:tc>
        <w:tc>
          <w:tcPr>
            <w:tcW w:w="1418" w:type="dxa"/>
          </w:tcPr>
          <w:p w14:paraId="0AAC2FC2" w14:textId="77777777" w:rsidR="00052F2A" w:rsidRDefault="00052F2A" w:rsidP="00052F2A">
            <w:r w:rsidRPr="005A0BBF">
              <w:rPr>
                <w:rFonts w:asciiTheme="minorHAnsi" w:hAnsiTheme="minorHAnsi" w:cs="Arial"/>
                <w:sz w:val="22"/>
                <w:szCs w:val="22"/>
              </w:rPr>
              <w:t>Drammen</w:t>
            </w:r>
          </w:p>
        </w:tc>
        <w:tc>
          <w:tcPr>
            <w:tcW w:w="3118" w:type="dxa"/>
          </w:tcPr>
          <w:p w14:paraId="0AB0E65E" w14:textId="77777777" w:rsidR="00052F2A" w:rsidRPr="005A0BBF" w:rsidRDefault="0019516C" w:rsidP="00052F2A">
            <w:pPr>
              <w:rPr>
                <w:rFonts w:asciiTheme="minorHAnsi" w:hAnsiTheme="minorHAnsi" w:cs="Arial"/>
                <w:sz w:val="22"/>
                <w:szCs w:val="22"/>
              </w:rPr>
            </w:pPr>
            <w:hyperlink r:id="rId44" w:history="1">
              <w:r w:rsidR="00CD6C2E" w:rsidRPr="00CD6C2E">
                <w:rPr>
                  <w:rStyle w:val="Hyperkobling"/>
                  <w:rFonts w:asciiTheme="minorHAnsi" w:hAnsiTheme="minorHAnsi" w:cs="Arial"/>
                  <w:sz w:val="22"/>
                  <w:szCs w:val="22"/>
                </w:rPr>
                <w:t>post@nfdr.no</w:t>
              </w:r>
            </w:hyperlink>
          </w:p>
        </w:tc>
      </w:tr>
      <w:tr w:rsidR="00052F2A" w14:paraId="6019C3B0" w14:textId="77777777" w:rsidTr="00830C3D">
        <w:tblPrEx>
          <w:tblLook w:val="04A0" w:firstRow="1" w:lastRow="0" w:firstColumn="1" w:lastColumn="0" w:noHBand="0" w:noVBand="1"/>
        </w:tblPrEx>
        <w:tc>
          <w:tcPr>
            <w:tcW w:w="2556" w:type="dxa"/>
          </w:tcPr>
          <w:p w14:paraId="082312E2"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984054386</w:t>
            </w:r>
          </w:p>
        </w:tc>
        <w:tc>
          <w:tcPr>
            <w:tcW w:w="4527" w:type="dxa"/>
          </w:tcPr>
          <w:p w14:paraId="44982CA9" w14:textId="43CAD820"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Drammen</w:t>
            </w:r>
            <w:r w:rsidR="0028771F" w:rsidRPr="00787831">
              <w:rPr>
                <w:rFonts w:asciiTheme="minorHAnsi" w:hAnsiTheme="minorHAnsi" w:cs="Arial"/>
                <w:sz w:val="22"/>
                <w:szCs w:val="22"/>
              </w:rPr>
              <w:t>s</w:t>
            </w:r>
            <w:r w:rsidRPr="00787831">
              <w:rPr>
                <w:rFonts w:asciiTheme="minorHAnsi" w:hAnsiTheme="minorHAnsi" w:cs="Arial"/>
                <w:sz w:val="22"/>
                <w:szCs w:val="22"/>
              </w:rPr>
              <w:t xml:space="preserve"> Sportsfiskere</w:t>
            </w:r>
          </w:p>
        </w:tc>
        <w:tc>
          <w:tcPr>
            <w:tcW w:w="2126" w:type="dxa"/>
          </w:tcPr>
          <w:p w14:paraId="1CF630F4" w14:textId="103A8F08" w:rsidR="00052F2A" w:rsidRPr="005A0BBF" w:rsidRDefault="0028771F" w:rsidP="00052F2A">
            <w:pPr>
              <w:rPr>
                <w:rFonts w:asciiTheme="minorHAnsi" w:hAnsiTheme="minorHAnsi" w:cs="Arial"/>
                <w:sz w:val="22"/>
                <w:szCs w:val="22"/>
              </w:rPr>
            </w:pPr>
            <w:r>
              <w:rPr>
                <w:rFonts w:asciiTheme="minorHAnsi" w:hAnsiTheme="minorHAnsi" w:cs="Arial"/>
                <w:sz w:val="22"/>
                <w:szCs w:val="22"/>
              </w:rPr>
              <w:t>Postboks</w:t>
            </w:r>
            <w:r w:rsidR="00052F2A" w:rsidRPr="005A0BBF">
              <w:rPr>
                <w:rFonts w:asciiTheme="minorHAnsi" w:hAnsiTheme="minorHAnsi" w:cs="Arial"/>
                <w:sz w:val="22"/>
                <w:szCs w:val="22"/>
              </w:rPr>
              <w:t xml:space="preserve"> 335</w:t>
            </w:r>
            <w:r>
              <w:rPr>
                <w:rFonts w:asciiTheme="minorHAnsi" w:hAnsiTheme="minorHAnsi" w:cs="Arial"/>
                <w:sz w:val="22"/>
                <w:szCs w:val="22"/>
              </w:rPr>
              <w:t xml:space="preserve"> Bragernes</w:t>
            </w:r>
          </w:p>
        </w:tc>
        <w:tc>
          <w:tcPr>
            <w:tcW w:w="1559" w:type="dxa"/>
          </w:tcPr>
          <w:p w14:paraId="2BC0C726"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1DA4D3B9" w14:textId="77777777" w:rsidR="00052F2A" w:rsidRDefault="00052F2A" w:rsidP="00052F2A">
            <w:r w:rsidRPr="005A0BBF">
              <w:rPr>
                <w:rFonts w:asciiTheme="minorHAnsi" w:hAnsiTheme="minorHAnsi" w:cs="Arial"/>
                <w:sz w:val="22"/>
                <w:szCs w:val="22"/>
              </w:rPr>
              <w:t>Drammen</w:t>
            </w:r>
          </w:p>
        </w:tc>
        <w:tc>
          <w:tcPr>
            <w:tcW w:w="3118" w:type="dxa"/>
          </w:tcPr>
          <w:p w14:paraId="575B2EA8" w14:textId="77777777" w:rsidR="00052F2A" w:rsidRPr="005A0BBF" w:rsidRDefault="00052F2A" w:rsidP="00052F2A">
            <w:pPr>
              <w:rPr>
                <w:rFonts w:asciiTheme="minorHAnsi" w:hAnsiTheme="minorHAnsi" w:cs="Arial"/>
                <w:sz w:val="22"/>
                <w:szCs w:val="22"/>
              </w:rPr>
            </w:pPr>
          </w:p>
        </w:tc>
      </w:tr>
      <w:tr w:rsidR="00052F2A" w14:paraId="0267F4B5" w14:textId="77777777" w:rsidTr="00830C3D">
        <w:tblPrEx>
          <w:tblLook w:val="04A0" w:firstRow="1" w:lastRow="0" w:firstColumn="1" w:lastColumn="0" w:noHBand="0" w:noVBand="1"/>
        </w:tblPrEx>
        <w:tc>
          <w:tcPr>
            <w:tcW w:w="2556" w:type="dxa"/>
          </w:tcPr>
          <w:p w14:paraId="57751CEA"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961570689</w:t>
            </w:r>
          </w:p>
        </w:tc>
        <w:tc>
          <w:tcPr>
            <w:tcW w:w="4527" w:type="dxa"/>
          </w:tcPr>
          <w:p w14:paraId="42E31F04" w14:textId="3ABCE6A7" w:rsidR="00052F2A" w:rsidRPr="00787831" w:rsidRDefault="0028771F" w:rsidP="00052F2A">
            <w:pPr>
              <w:rPr>
                <w:rFonts w:asciiTheme="minorHAnsi" w:hAnsiTheme="minorHAnsi" w:cs="Arial"/>
                <w:sz w:val="22"/>
                <w:szCs w:val="22"/>
              </w:rPr>
            </w:pPr>
            <w:r w:rsidRPr="00787831">
              <w:rPr>
                <w:rFonts w:asciiTheme="minorHAnsi" w:hAnsiTheme="minorHAnsi" w:cs="Arial"/>
                <w:sz w:val="22"/>
                <w:szCs w:val="22"/>
              </w:rPr>
              <w:t>Drammen Taxi S</w:t>
            </w:r>
            <w:r w:rsidR="00052F2A" w:rsidRPr="00787831">
              <w:rPr>
                <w:rFonts w:asciiTheme="minorHAnsi" w:hAnsiTheme="minorHAnsi" w:cs="Arial"/>
                <w:sz w:val="22"/>
                <w:szCs w:val="22"/>
              </w:rPr>
              <w:t>A</w:t>
            </w:r>
          </w:p>
        </w:tc>
        <w:tc>
          <w:tcPr>
            <w:tcW w:w="2126" w:type="dxa"/>
          </w:tcPr>
          <w:p w14:paraId="1E29A669"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Aabys gate 4</w:t>
            </w:r>
          </w:p>
        </w:tc>
        <w:tc>
          <w:tcPr>
            <w:tcW w:w="1559" w:type="dxa"/>
          </w:tcPr>
          <w:p w14:paraId="3EE1C856"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3041 </w:t>
            </w:r>
          </w:p>
        </w:tc>
        <w:tc>
          <w:tcPr>
            <w:tcW w:w="1418" w:type="dxa"/>
          </w:tcPr>
          <w:p w14:paraId="76CF5BF0" w14:textId="77777777" w:rsidR="00052F2A" w:rsidRDefault="00052F2A" w:rsidP="00052F2A">
            <w:r w:rsidRPr="005A0BBF">
              <w:rPr>
                <w:rFonts w:asciiTheme="minorHAnsi" w:hAnsiTheme="minorHAnsi" w:cs="Arial"/>
                <w:sz w:val="22"/>
                <w:szCs w:val="22"/>
              </w:rPr>
              <w:t>Drammen</w:t>
            </w:r>
          </w:p>
        </w:tc>
        <w:tc>
          <w:tcPr>
            <w:tcW w:w="3118" w:type="dxa"/>
          </w:tcPr>
          <w:p w14:paraId="0C06F815" w14:textId="3390576B" w:rsidR="00052F2A" w:rsidRPr="005A0BBF" w:rsidRDefault="0019516C" w:rsidP="00052F2A">
            <w:pPr>
              <w:rPr>
                <w:rFonts w:asciiTheme="minorHAnsi" w:hAnsiTheme="minorHAnsi" w:cs="Arial"/>
                <w:sz w:val="22"/>
                <w:szCs w:val="22"/>
              </w:rPr>
            </w:pPr>
            <w:hyperlink r:id="rId45" w:history="1">
              <w:r w:rsidR="00971B68" w:rsidRPr="00A5048B">
                <w:rPr>
                  <w:rStyle w:val="Hyperkobling"/>
                  <w:rFonts w:asciiTheme="minorHAnsi" w:hAnsiTheme="minorHAnsi" w:cs="Arial"/>
                  <w:sz w:val="22"/>
                  <w:szCs w:val="22"/>
                </w:rPr>
                <w:t>info@05060.no</w:t>
              </w:r>
            </w:hyperlink>
          </w:p>
        </w:tc>
      </w:tr>
      <w:tr w:rsidR="00052F2A" w14:paraId="0630FC37" w14:textId="77777777" w:rsidTr="00830C3D">
        <w:tblPrEx>
          <w:tblLook w:val="04A0" w:firstRow="1" w:lastRow="0" w:firstColumn="1" w:lastColumn="0" w:noHBand="0" w:noVBand="1"/>
        </w:tblPrEx>
        <w:tc>
          <w:tcPr>
            <w:tcW w:w="2556" w:type="dxa"/>
          </w:tcPr>
          <w:p w14:paraId="69236445"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971438118</w:t>
            </w:r>
          </w:p>
        </w:tc>
        <w:tc>
          <w:tcPr>
            <w:tcW w:w="4527" w:type="dxa"/>
          </w:tcPr>
          <w:p w14:paraId="0DCAA4D5"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bCs/>
                <w:sz w:val="22"/>
                <w:szCs w:val="22"/>
              </w:rPr>
              <w:t>DNT Drammen og Omegn</w:t>
            </w:r>
          </w:p>
        </w:tc>
        <w:tc>
          <w:tcPr>
            <w:tcW w:w="2126" w:type="dxa"/>
          </w:tcPr>
          <w:p w14:paraId="322229DD" w14:textId="36348CEA" w:rsidR="00052F2A" w:rsidRPr="005A0BBF" w:rsidRDefault="006E594C" w:rsidP="00052F2A">
            <w:pPr>
              <w:rPr>
                <w:rFonts w:asciiTheme="minorHAnsi" w:hAnsiTheme="minorHAnsi" w:cs="Arial"/>
                <w:sz w:val="22"/>
                <w:szCs w:val="22"/>
              </w:rPr>
            </w:pPr>
            <w:r>
              <w:rPr>
                <w:rFonts w:asciiTheme="minorHAnsi" w:hAnsiTheme="minorHAnsi" w:cs="Arial"/>
                <w:sz w:val="22"/>
                <w:szCs w:val="22"/>
              </w:rPr>
              <w:t>Nedre Storgate 10</w:t>
            </w:r>
          </w:p>
        </w:tc>
        <w:tc>
          <w:tcPr>
            <w:tcW w:w="1559" w:type="dxa"/>
          </w:tcPr>
          <w:p w14:paraId="63ACDCBF" w14:textId="3ED59110" w:rsidR="00052F2A" w:rsidRPr="005A0BBF" w:rsidRDefault="006E594C" w:rsidP="00052F2A">
            <w:pPr>
              <w:rPr>
                <w:rFonts w:asciiTheme="minorHAnsi" w:hAnsiTheme="minorHAnsi" w:cs="Arial"/>
                <w:sz w:val="22"/>
                <w:szCs w:val="22"/>
              </w:rPr>
            </w:pPr>
            <w:r>
              <w:rPr>
                <w:rFonts w:asciiTheme="minorHAnsi" w:hAnsiTheme="minorHAnsi" w:cs="Arial"/>
                <w:sz w:val="22"/>
                <w:szCs w:val="22"/>
              </w:rPr>
              <w:t>3015</w:t>
            </w:r>
            <w:r w:rsidR="00052F2A" w:rsidRPr="005A0BBF">
              <w:rPr>
                <w:rFonts w:asciiTheme="minorHAnsi" w:hAnsiTheme="minorHAnsi" w:cs="Arial"/>
                <w:sz w:val="22"/>
                <w:szCs w:val="22"/>
              </w:rPr>
              <w:t xml:space="preserve"> </w:t>
            </w:r>
          </w:p>
        </w:tc>
        <w:tc>
          <w:tcPr>
            <w:tcW w:w="1418" w:type="dxa"/>
          </w:tcPr>
          <w:p w14:paraId="799D86F1" w14:textId="77777777" w:rsidR="00052F2A" w:rsidRDefault="00052F2A" w:rsidP="00052F2A">
            <w:r w:rsidRPr="005A0BBF">
              <w:rPr>
                <w:rFonts w:asciiTheme="minorHAnsi" w:hAnsiTheme="minorHAnsi" w:cs="Arial"/>
                <w:sz w:val="22"/>
                <w:szCs w:val="22"/>
              </w:rPr>
              <w:t>Drammen</w:t>
            </w:r>
          </w:p>
        </w:tc>
        <w:tc>
          <w:tcPr>
            <w:tcW w:w="3118" w:type="dxa"/>
          </w:tcPr>
          <w:p w14:paraId="2B4EB98C" w14:textId="77777777" w:rsidR="00052F2A" w:rsidRPr="005A0BBF" w:rsidRDefault="0019516C" w:rsidP="00052F2A">
            <w:pPr>
              <w:rPr>
                <w:rFonts w:asciiTheme="minorHAnsi" w:hAnsiTheme="minorHAnsi" w:cs="Arial"/>
                <w:sz w:val="22"/>
                <w:szCs w:val="22"/>
              </w:rPr>
            </w:pPr>
            <w:hyperlink r:id="rId46" w:history="1">
              <w:r w:rsidR="00052F2A" w:rsidRPr="005A0BBF">
                <w:rPr>
                  <w:rStyle w:val="Hyperkobling"/>
                  <w:rFonts w:asciiTheme="minorHAnsi" w:hAnsiTheme="minorHAnsi" w:cs="Arial"/>
                  <w:sz w:val="22"/>
                  <w:szCs w:val="22"/>
                </w:rPr>
                <w:t>kontoret@dntdrammen.no</w:t>
              </w:r>
            </w:hyperlink>
          </w:p>
        </w:tc>
      </w:tr>
      <w:tr w:rsidR="00052F2A" w14:paraId="3B6E9FEE" w14:textId="77777777" w:rsidTr="00830C3D">
        <w:tblPrEx>
          <w:tblLook w:val="04A0" w:firstRow="1" w:lastRow="0" w:firstColumn="1" w:lastColumn="0" w:noHBand="0" w:noVBand="1"/>
        </w:tblPrEx>
        <w:tc>
          <w:tcPr>
            <w:tcW w:w="2556" w:type="dxa"/>
          </w:tcPr>
          <w:p w14:paraId="204880FB"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995505606</w:t>
            </w:r>
          </w:p>
        </w:tc>
        <w:tc>
          <w:tcPr>
            <w:tcW w:w="4527" w:type="dxa"/>
          </w:tcPr>
          <w:p w14:paraId="1888DD1A"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Drammenselvas venner</w:t>
            </w:r>
          </w:p>
        </w:tc>
        <w:tc>
          <w:tcPr>
            <w:tcW w:w="2126" w:type="dxa"/>
          </w:tcPr>
          <w:p w14:paraId="5596DF99" w14:textId="77777777" w:rsidR="00052F2A" w:rsidRPr="005A0BBF" w:rsidRDefault="00052F2A" w:rsidP="00052F2A">
            <w:pPr>
              <w:rPr>
                <w:rFonts w:asciiTheme="minorHAnsi" w:hAnsiTheme="minorHAnsi" w:cs="Arial"/>
                <w:sz w:val="22"/>
                <w:szCs w:val="22"/>
              </w:rPr>
            </w:pPr>
            <w:r w:rsidRPr="00A6782C">
              <w:rPr>
                <w:rFonts w:asciiTheme="minorHAnsi" w:hAnsiTheme="minorHAnsi" w:cs="Arial"/>
                <w:sz w:val="22"/>
                <w:szCs w:val="22"/>
              </w:rPr>
              <w:t>c/o Anders Ording Wang</w:t>
            </w:r>
            <w:r>
              <w:rPr>
                <w:rFonts w:asciiTheme="minorHAnsi" w:hAnsiTheme="minorHAnsi" w:cs="Arial"/>
                <w:sz w:val="22"/>
                <w:szCs w:val="22"/>
              </w:rPr>
              <w:t xml:space="preserve">, </w:t>
            </w:r>
            <w:r w:rsidRPr="00A6782C">
              <w:rPr>
                <w:rFonts w:asciiTheme="minorHAnsi" w:hAnsiTheme="minorHAnsi" w:cs="Arial"/>
                <w:sz w:val="22"/>
                <w:szCs w:val="22"/>
              </w:rPr>
              <w:t>Huldreveien 48</w:t>
            </w:r>
          </w:p>
        </w:tc>
        <w:tc>
          <w:tcPr>
            <w:tcW w:w="1559" w:type="dxa"/>
          </w:tcPr>
          <w:p w14:paraId="180CD06B" w14:textId="77777777" w:rsidR="00052F2A" w:rsidRPr="005A0BBF" w:rsidRDefault="00052F2A" w:rsidP="00052F2A">
            <w:pPr>
              <w:rPr>
                <w:rFonts w:asciiTheme="minorHAnsi" w:hAnsiTheme="minorHAnsi" w:cs="Arial"/>
                <w:sz w:val="22"/>
                <w:szCs w:val="22"/>
              </w:rPr>
            </w:pPr>
            <w:r w:rsidRPr="00A6782C">
              <w:rPr>
                <w:rFonts w:asciiTheme="minorHAnsi" w:hAnsiTheme="minorHAnsi" w:cs="Arial"/>
                <w:sz w:val="22"/>
                <w:szCs w:val="22"/>
              </w:rPr>
              <w:t xml:space="preserve">3042 </w:t>
            </w:r>
          </w:p>
        </w:tc>
        <w:tc>
          <w:tcPr>
            <w:tcW w:w="1418" w:type="dxa"/>
          </w:tcPr>
          <w:p w14:paraId="3EA45890" w14:textId="5F2AE9AD" w:rsidR="00052F2A" w:rsidRDefault="00052F2A" w:rsidP="006E594C">
            <w:r w:rsidRPr="00A6782C">
              <w:rPr>
                <w:rFonts w:asciiTheme="minorHAnsi" w:hAnsiTheme="minorHAnsi" w:cs="Arial"/>
                <w:sz w:val="22"/>
                <w:szCs w:val="22"/>
              </w:rPr>
              <w:t>D</w:t>
            </w:r>
            <w:r w:rsidR="006E594C">
              <w:rPr>
                <w:rFonts w:asciiTheme="minorHAnsi" w:hAnsiTheme="minorHAnsi" w:cs="Arial"/>
                <w:sz w:val="22"/>
                <w:szCs w:val="22"/>
              </w:rPr>
              <w:t>rammen</w:t>
            </w:r>
          </w:p>
        </w:tc>
        <w:tc>
          <w:tcPr>
            <w:tcW w:w="3118" w:type="dxa"/>
          </w:tcPr>
          <w:p w14:paraId="41E64EED" w14:textId="0A54A88C" w:rsidR="00052F2A" w:rsidRPr="005A0BBF" w:rsidRDefault="00052F2A" w:rsidP="00052F2A">
            <w:pPr>
              <w:rPr>
                <w:rFonts w:asciiTheme="minorHAnsi" w:hAnsiTheme="minorHAnsi" w:cs="Arial"/>
                <w:sz w:val="22"/>
                <w:szCs w:val="22"/>
              </w:rPr>
            </w:pPr>
          </w:p>
        </w:tc>
      </w:tr>
      <w:tr w:rsidR="00052F2A" w14:paraId="0232A5A1" w14:textId="77777777" w:rsidTr="00830C3D">
        <w:tblPrEx>
          <w:tblLook w:val="04A0" w:firstRow="1" w:lastRow="0" w:firstColumn="1" w:lastColumn="0" w:noHBand="0" w:noVBand="1"/>
        </w:tblPrEx>
        <w:tc>
          <w:tcPr>
            <w:tcW w:w="2556" w:type="dxa"/>
          </w:tcPr>
          <w:p w14:paraId="1DFA5264"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lastRenderedPageBreak/>
              <w:t>913150066</w:t>
            </w:r>
          </w:p>
        </w:tc>
        <w:tc>
          <w:tcPr>
            <w:tcW w:w="4527" w:type="dxa"/>
          </w:tcPr>
          <w:p w14:paraId="27379382" w14:textId="1F61EB91" w:rsidR="00052F2A" w:rsidRPr="00787831" w:rsidRDefault="008F33D5" w:rsidP="008F33D5">
            <w:pPr>
              <w:rPr>
                <w:rFonts w:asciiTheme="minorHAnsi" w:hAnsiTheme="minorHAnsi" w:cs="Arial"/>
                <w:sz w:val="22"/>
                <w:szCs w:val="22"/>
              </w:rPr>
            </w:pPr>
            <w:r w:rsidRPr="00787831">
              <w:rPr>
                <w:rFonts w:asciiTheme="minorHAnsi" w:hAnsiTheme="minorHAnsi" w:cs="Arial"/>
                <w:sz w:val="22"/>
                <w:szCs w:val="22"/>
              </w:rPr>
              <w:t>Drammen og omegn lokallag av Fortidsminneforeningen Buskerud</w:t>
            </w:r>
          </w:p>
        </w:tc>
        <w:tc>
          <w:tcPr>
            <w:tcW w:w="2126" w:type="dxa"/>
          </w:tcPr>
          <w:p w14:paraId="1A229927" w14:textId="5409495C"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P</w:t>
            </w:r>
            <w:r w:rsidR="00AA53F2">
              <w:rPr>
                <w:rFonts w:asciiTheme="minorHAnsi" w:hAnsiTheme="minorHAnsi" w:cs="Arial"/>
                <w:sz w:val="22"/>
                <w:szCs w:val="22"/>
              </w:rPr>
              <w:t>ostboks 379</w:t>
            </w:r>
            <w:r w:rsidRPr="005A0BBF">
              <w:rPr>
                <w:rFonts w:asciiTheme="minorHAnsi" w:hAnsiTheme="minorHAnsi" w:cs="Arial"/>
                <w:sz w:val="22"/>
                <w:szCs w:val="22"/>
              </w:rPr>
              <w:t xml:space="preserve"> Bragernes</w:t>
            </w:r>
          </w:p>
        </w:tc>
        <w:tc>
          <w:tcPr>
            <w:tcW w:w="1559" w:type="dxa"/>
          </w:tcPr>
          <w:p w14:paraId="3C5A261D"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6975022C" w14:textId="77777777" w:rsidR="00052F2A" w:rsidRDefault="00052F2A" w:rsidP="00052F2A">
            <w:r w:rsidRPr="005A0BBF">
              <w:rPr>
                <w:rFonts w:asciiTheme="minorHAnsi" w:hAnsiTheme="minorHAnsi" w:cs="Arial"/>
                <w:sz w:val="22"/>
                <w:szCs w:val="22"/>
              </w:rPr>
              <w:t>Drammen</w:t>
            </w:r>
          </w:p>
        </w:tc>
        <w:tc>
          <w:tcPr>
            <w:tcW w:w="3118" w:type="dxa"/>
          </w:tcPr>
          <w:p w14:paraId="48E13171" w14:textId="77777777" w:rsidR="00052F2A" w:rsidRPr="005A0BBF" w:rsidRDefault="0019516C" w:rsidP="00052F2A">
            <w:pPr>
              <w:rPr>
                <w:rFonts w:asciiTheme="minorHAnsi" w:hAnsiTheme="minorHAnsi" w:cs="Arial"/>
                <w:sz w:val="22"/>
                <w:szCs w:val="22"/>
              </w:rPr>
            </w:pPr>
            <w:hyperlink r:id="rId47" w:history="1">
              <w:r w:rsidR="00052F2A" w:rsidRPr="005A0BBF">
                <w:rPr>
                  <w:rStyle w:val="Hyperkobling"/>
                  <w:rFonts w:asciiTheme="minorHAnsi" w:hAnsiTheme="minorHAnsi" w:cs="Arial"/>
                  <w:sz w:val="22"/>
                  <w:szCs w:val="22"/>
                </w:rPr>
                <w:t>arne.holm@nibr.no</w:t>
              </w:r>
            </w:hyperlink>
          </w:p>
        </w:tc>
      </w:tr>
      <w:tr w:rsidR="00052F2A" w14:paraId="2015F565" w14:textId="77777777" w:rsidTr="00830C3D">
        <w:tblPrEx>
          <w:tblLook w:val="04A0" w:firstRow="1" w:lastRow="0" w:firstColumn="1" w:lastColumn="0" w:noHBand="0" w:noVBand="1"/>
        </w:tblPrEx>
        <w:tc>
          <w:tcPr>
            <w:tcW w:w="2556" w:type="dxa"/>
          </w:tcPr>
          <w:p w14:paraId="6C08C257"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971307722</w:t>
            </w:r>
          </w:p>
        </w:tc>
        <w:tc>
          <w:tcPr>
            <w:tcW w:w="4527" w:type="dxa"/>
          </w:tcPr>
          <w:p w14:paraId="27146DEF"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Buskerud Fylkesavdeling av Fortidsminneforeningen</w:t>
            </w:r>
          </w:p>
        </w:tc>
        <w:tc>
          <w:tcPr>
            <w:tcW w:w="2126" w:type="dxa"/>
          </w:tcPr>
          <w:p w14:paraId="55CA2AA3" w14:textId="3E95B0D5" w:rsidR="00052F2A" w:rsidRPr="005A0BBF" w:rsidRDefault="00052F2A" w:rsidP="00AA53F2">
            <w:pPr>
              <w:rPr>
                <w:rFonts w:asciiTheme="minorHAnsi" w:hAnsiTheme="minorHAnsi" w:cs="Arial"/>
                <w:sz w:val="22"/>
                <w:szCs w:val="22"/>
              </w:rPr>
            </w:pPr>
            <w:r w:rsidRPr="005A0BBF">
              <w:rPr>
                <w:rFonts w:asciiTheme="minorHAnsi" w:hAnsiTheme="minorHAnsi" w:cs="Arial"/>
                <w:sz w:val="22"/>
                <w:szCs w:val="22"/>
              </w:rPr>
              <w:t>P</w:t>
            </w:r>
            <w:r w:rsidR="00AA53F2">
              <w:rPr>
                <w:rFonts w:asciiTheme="minorHAnsi" w:hAnsiTheme="minorHAnsi" w:cs="Arial"/>
                <w:sz w:val="22"/>
                <w:szCs w:val="22"/>
              </w:rPr>
              <w:t xml:space="preserve">ostboks 379 </w:t>
            </w:r>
            <w:r w:rsidRPr="005A0BBF">
              <w:rPr>
                <w:rFonts w:asciiTheme="minorHAnsi" w:hAnsiTheme="minorHAnsi" w:cs="Arial"/>
                <w:sz w:val="22"/>
                <w:szCs w:val="22"/>
              </w:rPr>
              <w:t>Bragernes</w:t>
            </w:r>
          </w:p>
        </w:tc>
        <w:tc>
          <w:tcPr>
            <w:tcW w:w="1559" w:type="dxa"/>
          </w:tcPr>
          <w:p w14:paraId="47D28DA0"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739007DE" w14:textId="77777777" w:rsidR="00052F2A" w:rsidRPr="00A02618" w:rsidRDefault="00052F2A" w:rsidP="00052F2A">
            <w:pPr>
              <w:rPr>
                <w:rFonts w:asciiTheme="minorHAnsi" w:hAnsiTheme="minorHAnsi"/>
                <w:color w:val="000000" w:themeColor="text1"/>
                <w:sz w:val="22"/>
                <w:szCs w:val="22"/>
              </w:rPr>
            </w:pPr>
            <w:r w:rsidRPr="005A0BBF">
              <w:rPr>
                <w:rFonts w:asciiTheme="minorHAnsi" w:hAnsiTheme="minorHAnsi" w:cs="Arial"/>
                <w:sz w:val="22"/>
                <w:szCs w:val="22"/>
              </w:rPr>
              <w:t>Drammen</w:t>
            </w:r>
          </w:p>
        </w:tc>
        <w:tc>
          <w:tcPr>
            <w:tcW w:w="3118" w:type="dxa"/>
          </w:tcPr>
          <w:p w14:paraId="778ABA32" w14:textId="77777777" w:rsidR="00052F2A" w:rsidRPr="005A0BBF" w:rsidRDefault="0019516C" w:rsidP="00052F2A">
            <w:pPr>
              <w:rPr>
                <w:rFonts w:asciiTheme="minorHAnsi" w:hAnsiTheme="minorHAnsi" w:cs="Arial"/>
                <w:sz w:val="22"/>
                <w:szCs w:val="22"/>
              </w:rPr>
            </w:pPr>
            <w:hyperlink r:id="rId48" w:history="1">
              <w:r w:rsidR="00052F2A" w:rsidRPr="005A0BBF">
                <w:rPr>
                  <w:rStyle w:val="Hyperkobling"/>
                  <w:rFonts w:asciiTheme="minorHAnsi" w:hAnsiTheme="minorHAnsi" w:cs="Arial"/>
                  <w:sz w:val="22"/>
                  <w:szCs w:val="22"/>
                </w:rPr>
                <w:t>buskerud@fortidsminneforeningen.no</w:t>
              </w:r>
            </w:hyperlink>
          </w:p>
        </w:tc>
      </w:tr>
      <w:tr w:rsidR="008F33D5" w14:paraId="76633AE8" w14:textId="77777777" w:rsidTr="00830C3D">
        <w:tblPrEx>
          <w:tblLook w:val="04A0" w:firstRow="1" w:lastRow="0" w:firstColumn="1" w:lastColumn="0" w:noHBand="0" w:noVBand="1"/>
        </w:tblPrEx>
        <w:tc>
          <w:tcPr>
            <w:tcW w:w="2556" w:type="dxa"/>
          </w:tcPr>
          <w:p w14:paraId="5A0C286B" w14:textId="2604DBB1" w:rsidR="008F33D5" w:rsidRPr="005A0BBF" w:rsidRDefault="008F33D5" w:rsidP="00052F2A">
            <w:pPr>
              <w:rPr>
                <w:rFonts w:asciiTheme="minorHAnsi" w:hAnsiTheme="minorHAnsi" w:cs="Arial"/>
                <w:sz w:val="22"/>
                <w:szCs w:val="22"/>
              </w:rPr>
            </w:pPr>
            <w:r>
              <w:rPr>
                <w:rFonts w:asciiTheme="minorHAnsi" w:hAnsiTheme="minorHAnsi" w:cs="Arial"/>
                <w:sz w:val="22"/>
                <w:szCs w:val="22"/>
              </w:rPr>
              <w:t>971316</w:t>
            </w:r>
            <w:r w:rsidRPr="008F33D5">
              <w:rPr>
                <w:rFonts w:asciiTheme="minorHAnsi" w:hAnsiTheme="minorHAnsi" w:cs="Arial"/>
                <w:sz w:val="22"/>
                <w:szCs w:val="22"/>
              </w:rPr>
              <w:t>446</w:t>
            </w:r>
          </w:p>
        </w:tc>
        <w:tc>
          <w:tcPr>
            <w:tcW w:w="4527" w:type="dxa"/>
          </w:tcPr>
          <w:p w14:paraId="1F77859D" w14:textId="250CF3CB" w:rsidR="008F33D5" w:rsidRPr="00787831" w:rsidRDefault="008F33D5" w:rsidP="00052F2A">
            <w:pPr>
              <w:rPr>
                <w:rFonts w:asciiTheme="minorHAnsi" w:hAnsiTheme="minorHAnsi" w:cs="Arial"/>
                <w:sz w:val="22"/>
                <w:szCs w:val="22"/>
              </w:rPr>
            </w:pPr>
            <w:r w:rsidRPr="00787831">
              <w:rPr>
                <w:rFonts w:asciiTheme="minorHAnsi" w:hAnsiTheme="minorHAnsi" w:cs="Arial"/>
                <w:sz w:val="22"/>
                <w:szCs w:val="22"/>
              </w:rPr>
              <w:t>Fortidsminneforeningen avd Vestfold</w:t>
            </w:r>
          </w:p>
        </w:tc>
        <w:tc>
          <w:tcPr>
            <w:tcW w:w="2126" w:type="dxa"/>
          </w:tcPr>
          <w:p w14:paraId="474D8B5C" w14:textId="71E358F8" w:rsidR="008F33D5" w:rsidRPr="005A0BBF" w:rsidRDefault="00B50954" w:rsidP="00AA53F2">
            <w:pPr>
              <w:rPr>
                <w:rFonts w:asciiTheme="minorHAnsi" w:hAnsiTheme="minorHAnsi" w:cs="Arial"/>
                <w:sz w:val="22"/>
                <w:szCs w:val="22"/>
              </w:rPr>
            </w:pPr>
            <w:r>
              <w:rPr>
                <w:rFonts w:asciiTheme="minorHAnsi" w:hAnsiTheme="minorHAnsi" w:cs="Arial"/>
                <w:sz w:val="22"/>
                <w:szCs w:val="22"/>
              </w:rPr>
              <w:t>Farmannsveien 30</w:t>
            </w:r>
          </w:p>
        </w:tc>
        <w:tc>
          <w:tcPr>
            <w:tcW w:w="1559" w:type="dxa"/>
          </w:tcPr>
          <w:p w14:paraId="04E83286" w14:textId="2D6414C2" w:rsidR="008F33D5" w:rsidRPr="005A0BBF" w:rsidRDefault="00B50954" w:rsidP="00052F2A">
            <w:pPr>
              <w:rPr>
                <w:rFonts w:asciiTheme="minorHAnsi" w:hAnsiTheme="minorHAnsi" w:cs="Arial"/>
                <w:sz w:val="22"/>
                <w:szCs w:val="22"/>
              </w:rPr>
            </w:pPr>
            <w:r>
              <w:rPr>
                <w:rFonts w:asciiTheme="minorHAnsi" w:hAnsiTheme="minorHAnsi" w:cs="Arial"/>
                <w:sz w:val="22"/>
                <w:szCs w:val="22"/>
              </w:rPr>
              <w:t>3111</w:t>
            </w:r>
          </w:p>
        </w:tc>
        <w:tc>
          <w:tcPr>
            <w:tcW w:w="1418" w:type="dxa"/>
          </w:tcPr>
          <w:p w14:paraId="5AE6F9F2" w14:textId="5A0780B8" w:rsidR="008F33D5" w:rsidRPr="005A0BBF" w:rsidRDefault="00B50954" w:rsidP="00052F2A">
            <w:pPr>
              <w:rPr>
                <w:rFonts w:asciiTheme="minorHAnsi" w:hAnsiTheme="minorHAnsi" w:cs="Arial"/>
                <w:sz w:val="22"/>
                <w:szCs w:val="22"/>
              </w:rPr>
            </w:pPr>
            <w:r>
              <w:rPr>
                <w:rFonts w:asciiTheme="minorHAnsi" w:hAnsiTheme="minorHAnsi" w:cs="Arial"/>
                <w:sz w:val="22"/>
                <w:szCs w:val="22"/>
              </w:rPr>
              <w:t>Tønsberg</w:t>
            </w:r>
          </w:p>
        </w:tc>
        <w:tc>
          <w:tcPr>
            <w:tcW w:w="3118" w:type="dxa"/>
          </w:tcPr>
          <w:p w14:paraId="6A0FACC0" w14:textId="07F617C6" w:rsidR="008F33D5" w:rsidRPr="00B50954" w:rsidRDefault="0019516C" w:rsidP="00052F2A">
            <w:pPr>
              <w:rPr>
                <w:rFonts w:asciiTheme="minorHAnsi" w:hAnsiTheme="minorHAnsi" w:cstheme="minorHAnsi"/>
              </w:rPr>
            </w:pPr>
            <w:hyperlink r:id="rId49" w:history="1">
              <w:r w:rsidR="00B50954" w:rsidRPr="00B50954">
                <w:rPr>
                  <w:rStyle w:val="Hyperkobling"/>
                  <w:rFonts w:asciiTheme="minorHAnsi" w:hAnsiTheme="minorHAnsi" w:cstheme="minorHAnsi"/>
                  <w:sz w:val="22"/>
                </w:rPr>
                <w:t>dyvekeb@hotmail.com</w:t>
              </w:r>
            </w:hyperlink>
            <w:r w:rsidR="00B50954" w:rsidRPr="00B50954">
              <w:rPr>
                <w:rFonts w:asciiTheme="minorHAnsi" w:hAnsiTheme="minorHAnsi" w:cstheme="minorHAnsi"/>
                <w:sz w:val="22"/>
              </w:rPr>
              <w:t xml:space="preserve"> </w:t>
            </w:r>
          </w:p>
        </w:tc>
      </w:tr>
      <w:tr w:rsidR="00052F2A" w14:paraId="431E2F02" w14:textId="77777777" w:rsidTr="00830C3D">
        <w:tblPrEx>
          <w:tblLook w:val="04A0" w:firstRow="1" w:lastRow="0" w:firstColumn="1" w:lastColumn="0" w:noHBand="0" w:noVBand="1"/>
        </w:tblPrEx>
        <w:tc>
          <w:tcPr>
            <w:tcW w:w="2556" w:type="dxa"/>
          </w:tcPr>
          <w:p w14:paraId="0573E675"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912888193</w:t>
            </w:r>
          </w:p>
        </w:tc>
        <w:tc>
          <w:tcPr>
            <w:tcW w:w="4527" w:type="dxa"/>
          </w:tcPr>
          <w:p w14:paraId="4A5CC3E9"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Forum for natur og friluftsliv i Buskerud</w:t>
            </w:r>
          </w:p>
        </w:tc>
        <w:tc>
          <w:tcPr>
            <w:tcW w:w="2126" w:type="dxa"/>
          </w:tcPr>
          <w:p w14:paraId="6ECAF0CD" w14:textId="6BE0B675" w:rsidR="00052F2A" w:rsidRPr="005A0BBF" w:rsidRDefault="004E68AA" w:rsidP="004E68AA">
            <w:pPr>
              <w:rPr>
                <w:rFonts w:asciiTheme="minorHAnsi" w:hAnsiTheme="minorHAnsi" w:cs="Arial"/>
                <w:sz w:val="22"/>
                <w:szCs w:val="22"/>
              </w:rPr>
            </w:pPr>
            <w:r>
              <w:rPr>
                <w:rFonts w:asciiTheme="minorHAnsi" w:hAnsiTheme="minorHAnsi" w:cs="Arial"/>
                <w:sz w:val="22"/>
                <w:szCs w:val="22"/>
              </w:rPr>
              <w:t>Nedre Storgate 10</w:t>
            </w:r>
          </w:p>
        </w:tc>
        <w:tc>
          <w:tcPr>
            <w:tcW w:w="1559" w:type="dxa"/>
          </w:tcPr>
          <w:p w14:paraId="7A84E513" w14:textId="7B0B1698" w:rsidR="00052F2A" w:rsidRPr="005A0BBF" w:rsidRDefault="00052F2A" w:rsidP="004E68AA">
            <w:pPr>
              <w:rPr>
                <w:rFonts w:asciiTheme="minorHAnsi" w:hAnsiTheme="minorHAnsi" w:cs="Arial"/>
                <w:sz w:val="22"/>
                <w:szCs w:val="22"/>
              </w:rPr>
            </w:pPr>
            <w:r w:rsidRPr="005A0BBF">
              <w:rPr>
                <w:rFonts w:asciiTheme="minorHAnsi" w:hAnsiTheme="minorHAnsi" w:cs="TimesNewRomanPSMT"/>
                <w:sz w:val="22"/>
                <w:szCs w:val="22"/>
              </w:rPr>
              <w:t>30</w:t>
            </w:r>
            <w:r w:rsidR="004E68AA">
              <w:rPr>
                <w:rFonts w:asciiTheme="minorHAnsi" w:hAnsiTheme="minorHAnsi" w:cs="TimesNewRomanPSMT"/>
                <w:sz w:val="22"/>
                <w:szCs w:val="22"/>
              </w:rPr>
              <w:t>15</w:t>
            </w:r>
          </w:p>
        </w:tc>
        <w:tc>
          <w:tcPr>
            <w:tcW w:w="1418" w:type="dxa"/>
          </w:tcPr>
          <w:p w14:paraId="57550CCD" w14:textId="77777777" w:rsidR="00052F2A" w:rsidRDefault="00052F2A" w:rsidP="00052F2A">
            <w:r w:rsidRPr="005A0BBF">
              <w:rPr>
                <w:rFonts w:asciiTheme="minorHAnsi" w:hAnsiTheme="minorHAnsi" w:cs="TimesNewRomanPSMT"/>
                <w:sz w:val="22"/>
                <w:szCs w:val="22"/>
              </w:rPr>
              <w:t>Drammen</w:t>
            </w:r>
          </w:p>
        </w:tc>
        <w:tc>
          <w:tcPr>
            <w:tcW w:w="3118" w:type="dxa"/>
          </w:tcPr>
          <w:p w14:paraId="74D8FAE6" w14:textId="77777777" w:rsidR="00052F2A" w:rsidRPr="005A0BBF" w:rsidRDefault="0019516C" w:rsidP="00052F2A">
            <w:pPr>
              <w:rPr>
                <w:rFonts w:asciiTheme="minorHAnsi" w:hAnsiTheme="minorHAnsi" w:cs="Arial"/>
                <w:sz w:val="22"/>
                <w:szCs w:val="22"/>
              </w:rPr>
            </w:pPr>
            <w:hyperlink r:id="rId50" w:history="1">
              <w:r w:rsidR="00052F2A" w:rsidRPr="005A0BBF">
                <w:rPr>
                  <w:rStyle w:val="Hyperkobling"/>
                  <w:rFonts w:asciiTheme="minorHAnsi" w:hAnsiTheme="minorHAnsi" w:cs="Arial"/>
                  <w:sz w:val="22"/>
                  <w:szCs w:val="22"/>
                </w:rPr>
                <w:t>buskerud@fnf-nett.no</w:t>
              </w:r>
            </w:hyperlink>
          </w:p>
        </w:tc>
      </w:tr>
      <w:tr w:rsidR="00083AAD" w14:paraId="2C256607" w14:textId="77777777" w:rsidTr="00830C3D">
        <w:tblPrEx>
          <w:tblLook w:val="04A0" w:firstRow="1" w:lastRow="0" w:firstColumn="1" w:lastColumn="0" w:noHBand="0" w:noVBand="1"/>
        </w:tblPrEx>
        <w:tc>
          <w:tcPr>
            <w:tcW w:w="2556" w:type="dxa"/>
          </w:tcPr>
          <w:p w14:paraId="35864C5B" w14:textId="29048993" w:rsidR="00083AAD" w:rsidRPr="005A0BBF" w:rsidRDefault="00083AAD" w:rsidP="00052F2A">
            <w:pPr>
              <w:rPr>
                <w:rFonts w:asciiTheme="minorHAnsi" w:hAnsiTheme="minorHAnsi" w:cs="Arial"/>
                <w:sz w:val="22"/>
                <w:szCs w:val="22"/>
              </w:rPr>
            </w:pPr>
            <w:r>
              <w:rPr>
                <w:rFonts w:asciiTheme="minorHAnsi" w:hAnsiTheme="minorHAnsi" w:cs="Arial"/>
                <w:sz w:val="22"/>
                <w:szCs w:val="22"/>
              </w:rPr>
              <w:t>916490</w:t>
            </w:r>
            <w:r w:rsidRPr="00083AAD">
              <w:rPr>
                <w:rFonts w:asciiTheme="minorHAnsi" w:hAnsiTheme="minorHAnsi" w:cs="Arial"/>
                <w:sz w:val="22"/>
                <w:szCs w:val="22"/>
              </w:rPr>
              <w:t>208</w:t>
            </w:r>
          </w:p>
        </w:tc>
        <w:tc>
          <w:tcPr>
            <w:tcW w:w="4527" w:type="dxa"/>
          </w:tcPr>
          <w:p w14:paraId="7C2C11C7" w14:textId="32F47EED" w:rsidR="00083AAD" w:rsidRPr="00787831" w:rsidRDefault="00083AAD" w:rsidP="00052F2A">
            <w:pPr>
              <w:rPr>
                <w:rFonts w:asciiTheme="minorHAnsi" w:hAnsiTheme="minorHAnsi" w:cs="Arial"/>
                <w:sz w:val="22"/>
                <w:szCs w:val="22"/>
              </w:rPr>
            </w:pPr>
            <w:r w:rsidRPr="00787831">
              <w:rPr>
                <w:rFonts w:asciiTheme="minorHAnsi" w:hAnsiTheme="minorHAnsi" w:cs="Arial"/>
                <w:sz w:val="22"/>
                <w:szCs w:val="22"/>
              </w:rPr>
              <w:t>Forum for natur og friluftsliv i Vestfold</w:t>
            </w:r>
          </w:p>
        </w:tc>
        <w:tc>
          <w:tcPr>
            <w:tcW w:w="2126" w:type="dxa"/>
          </w:tcPr>
          <w:p w14:paraId="41B2ED83" w14:textId="09753BE8" w:rsidR="00083AAD" w:rsidRDefault="00083AAD" w:rsidP="004E68AA">
            <w:pPr>
              <w:rPr>
                <w:rFonts w:asciiTheme="minorHAnsi" w:hAnsiTheme="minorHAnsi" w:cs="Arial"/>
                <w:sz w:val="22"/>
                <w:szCs w:val="22"/>
              </w:rPr>
            </w:pPr>
            <w:r>
              <w:rPr>
                <w:rFonts w:asciiTheme="minorHAnsi" w:hAnsiTheme="minorHAnsi" w:cs="Arial"/>
                <w:sz w:val="22"/>
                <w:szCs w:val="22"/>
              </w:rPr>
              <w:t>Stadionveien 5</w:t>
            </w:r>
          </w:p>
        </w:tc>
        <w:tc>
          <w:tcPr>
            <w:tcW w:w="1559" w:type="dxa"/>
          </w:tcPr>
          <w:p w14:paraId="084E9BED" w14:textId="788D0956" w:rsidR="00083AAD" w:rsidRPr="005A0BBF" w:rsidRDefault="00083AAD" w:rsidP="004E68AA">
            <w:pPr>
              <w:rPr>
                <w:rFonts w:asciiTheme="minorHAnsi" w:hAnsiTheme="minorHAnsi" w:cs="TimesNewRomanPSMT"/>
                <w:sz w:val="22"/>
                <w:szCs w:val="22"/>
              </w:rPr>
            </w:pPr>
            <w:r>
              <w:rPr>
                <w:rFonts w:asciiTheme="minorHAnsi" w:hAnsiTheme="minorHAnsi" w:cs="TimesNewRomanPSMT"/>
                <w:sz w:val="22"/>
                <w:szCs w:val="22"/>
              </w:rPr>
              <w:t>3214</w:t>
            </w:r>
          </w:p>
        </w:tc>
        <w:tc>
          <w:tcPr>
            <w:tcW w:w="1418" w:type="dxa"/>
          </w:tcPr>
          <w:p w14:paraId="4AC084B3" w14:textId="6DF9920E" w:rsidR="00083AAD" w:rsidRPr="005A0BBF" w:rsidRDefault="00083AAD" w:rsidP="00052F2A">
            <w:pPr>
              <w:rPr>
                <w:rFonts w:asciiTheme="minorHAnsi" w:hAnsiTheme="minorHAnsi" w:cs="TimesNewRomanPSMT"/>
                <w:sz w:val="22"/>
                <w:szCs w:val="22"/>
              </w:rPr>
            </w:pPr>
            <w:r>
              <w:rPr>
                <w:rFonts w:asciiTheme="minorHAnsi" w:hAnsiTheme="minorHAnsi" w:cs="TimesNewRomanPSMT"/>
                <w:sz w:val="22"/>
                <w:szCs w:val="22"/>
              </w:rPr>
              <w:t>Sandefjord</w:t>
            </w:r>
          </w:p>
        </w:tc>
        <w:tc>
          <w:tcPr>
            <w:tcW w:w="3118" w:type="dxa"/>
          </w:tcPr>
          <w:p w14:paraId="56AFAA4E" w14:textId="5F854939" w:rsidR="00083AAD" w:rsidRPr="00083AAD" w:rsidRDefault="0019516C" w:rsidP="00052F2A">
            <w:pPr>
              <w:rPr>
                <w:rFonts w:asciiTheme="minorHAnsi" w:hAnsiTheme="minorHAnsi" w:cstheme="minorHAnsi"/>
              </w:rPr>
            </w:pPr>
            <w:hyperlink r:id="rId51" w:history="1">
              <w:r w:rsidR="00083AAD" w:rsidRPr="00083AAD">
                <w:rPr>
                  <w:rStyle w:val="Hyperkobling"/>
                  <w:rFonts w:asciiTheme="minorHAnsi" w:hAnsiTheme="minorHAnsi" w:cstheme="minorHAnsi"/>
                  <w:sz w:val="22"/>
                </w:rPr>
                <w:t>vestfold@fnf-nett.no</w:t>
              </w:r>
            </w:hyperlink>
            <w:r w:rsidR="00083AAD" w:rsidRPr="00083AAD">
              <w:rPr>
                <w:rFonts w:asciiTheme="minorHAnsi" w:hAnsiTheme="minorHAnsi" w:cstheme="minorHAnsi"/>
                <w:sz w:val="22"/>
              </w:rPr>
              <w:t xml:space="preserve"> </w:t>
            </w:r>
          </w:p>
        </w:tc>
      </w:tr>
      <w:tr w:rsidR="00C92BB2" w14:paraId="0C1168D7" w14:textId="77777777" w:rsidTr="00830C3D">
        <w:tblPrEx>
          <w:tblLook w:val="04A0" w:firstRow="1" w:lastRow="0" w:firstColumn="1" w:lastColumn="0" w:noHBand="0" w:noVBand="1"/>
        </w:tblPrEx>
        <w:tc>
          <w:tcPr>
            <w:tcW w:w="2556" w:type="dxa"/>
          </w:tcPr>
          <w:p w14:paraId="77FE3777" w14:textId="77777777" w:rsidR="00C92BB2" w:rsidRPr="005A0BBF" w:rsidRDefault="00C92BB2" w:rsidP="00052F2A">
            <w:pPr>
              <w:rPr>
                <w:rFonts w:asciiTheme="minorHAnsi" w:hAnsiTheme="minorHAnsi" w:cs="Arial"/>
                <w:sz w:val="22"/>
                <w:szCs w:val="22"/>
              </w:rPr>
            </w:pPr>
            <w:r w:rsidRPr="00C92BB2">
              <w:rPr>
                <w:rFonts w:asciiTheme="minorHAnsi" w:hAnsiTheme="minorHAnsi" w:cs="Arial"/>
                <w:sz w:val="22"/>
                <w:szCs w:val="22"/>
              </w:rPr>
              <w:t>921363117</w:t>
            </w:r>
          </w:p>
        </w:tc>
        <w:tc>
          <w:tcPr>
            <w:tcW w:w="4527" w:type="dxa"/>
          </w:tcPr>
          <w:p w14:paraId="6EA2C4F7" w14:textId="77777777" w:rsidR="00C92BB2" w:rsidRPr="00787831" w:rsidRDefault="00C92BB2" w:rsidP="00052F2A">
            <w:pPr>
              <w:rPr>
                <w:rFonts w:asciiTheme="minorHAnsi" w:hAnsiTheme="minorHAnsi" w:cs="Arial"/>
                <w:sz w:val="22"/>
                <w:szCs w:val="22"/>
              </w:rPr>
            </w:pPr>
            <w:r w:rsidRPr="00787831">
              <w:rPr>
                <w:rFonts w:asciiTheme="minorHAnsi" w:hAnsiTheme="minorHAnsi" w:cs="Arial"/>
                <w:sz w:val="22"/>
                <w:szCs w:val="22"/>
              </w:rPr>
              <w:t xml:space="preserve">Drammen Friluftsforum </w:t>
            </w:r>
          </w:p>
        </w:tc>
        <w:tc>
          <w:tcPr>
            <w:tcW w:w="2126" w:type="dxa"/>
          </w:tcPr>
          <w:p w14:paraId="756B37EE" w14:textId="77777777" w:rsidR="00C92BB2" w:rsidRDefault="00C92BB2" w:rsidP="00052F2A">
            <w:pPr>
              <w:rPr>
                <w:rFonts w:asciiTheme="minorHAnsi" w:hAnsiTheme="minorHAnsi" w:cs="Arial"/>
                <w:sz w:val="22"/>
                <w:szCs w:val="22"/>
              </w:rPr>
            </w:pPr>
            <w:r>
              <w:rPr>
                <w:rFonts w:asciiTheme="minorHAnsi" w:hAnsiTheme="minorHAnsi" w:cs="Arial"/>
                <w:sz w:val="22"/>
                <w:szCs w:val="22"/>
              </w:rPr>
              <w:t>Nedre Storgate 10</w:t>
            </w:r>
          </w:p>
          <w:p w14:paraId="2D4D9D93" w14:textId="77777777" w:rsidR="00C92BB2" w:rsidRPr="005A0BBF" w:rsidRDefault="00C92BB2" w:rsidP="00052F2A">
            <w:pPr>
              <w:rPr>
                <w:rFonts w:asciiTheme="minorHAnsi" w:hAnsiTheme="minorHAnsi" w:cs="Arial"/>
                <w:sz w:val="22"/>
                <w:szCs w:val="22"/>
              </w:rPr>
            </w:pPr>
          </w:p>
        </w:tc>
        <w:tc>
          <w:tcPr>
            <w:tcW w:w="1559" w:type="dxa"/>
          </w:tcPr>
          <w:p w14:paraId="15A2CA7A" w14:textId="77777777" w:rsidR="00C92BB2" w:rsidRPr="005A0BBF" w:rsidRDefault="00C92BB2" w:rsidP="00C92BB2">
            <w:pPr>
              <w:rPr>
                <w:rFonts w:asciiTheme="minorHAnsi" w:hAnsiTheme="minorHAnsi" w:cs="TimesNewRomanPSMT"/>
                <w:sz w:val="22"/>
                <w:szCs w:val="22"/>
              </w:rPr>
            </w:pPr>
            <w:r>
              <w:rPr>
                <w:rFonts w:asciiTheme="minorHAnsi" w:hAnsiTheme="minorHAnsi" w:cs="Arial"/>
                <w:sz w:val="22"/>
                <w:szCs w:val="22"/>
              </w:rPr>
              <w:t xml:space="preserve">3015 </w:t>
            </w:r>
          </w:p>
        </w:tc>
        <w:tc>
          <w:tcPr>
            <w:tcW w:w="1418" w:type="dxa"/>
          </w:tcPr>
          <w:p w14:paraId="213E5508" w14:textId="77777777" w:rsidR="00C92BB2" w:rsidRPr="005A0BBF" w:rsidRDefault="00C92BB2" w:rsidP="00052F2A">
            <w:pPr>
              <w:rPr>
                <w:rFonts w:asciiTheme="minorHAnsi" w:hAnsiTheme="minorHAnsi" w:cs="TimesNewRomanPSMT"/>
                <w:sz w:val="22"/>
                <w:szCs w:val="22"/>
              </w:rPr>
            </w:pPr>
            <w:r>
              <w:rPr>
                <w:rFonts w:asciiTheme="minorHAnsi" w:hAnsiTheme="minorHAnsi" w:cs="Arial"/>
                <w:sz w:val="22"/>
                <w:szCs w:val="22"/>
              </w:rPr>
              <w:t>Drammen</w:t>
            </w:r>
          </w:p>
        </w:tc>
        <w:tc>
          <w:tcPr>
            <w:tcW w:w="3118" w:type="dxa"/>
          </w:tcPr>
          <w:p w14:paraId="6F50DBE9" w14:textId="77777777" w:rsidR="00C92BB2" w:rsidRDefault="00C92BB2" w:rsidP="00052F2A">
            <w:r w:rsidRPr="00C92BB2">
              <w:rPr>
                <w:rStyle w:val="Hyperkobling"/>
                <w:rFonts w:asciiTheme="minorHAnsi" w:hAnsiTheme="minorHAnsi" w:cs="Arial"/>
                <w:sz w:val="22"/>
                <w:szCs w:val="22"/>
              </w:rPr>
              <w:t>post@drammenfriluftsforum.no</w:t>
            </w:r>
          </w:p>
        </w:tc>
      </w:tr>
      <w:tr w:rsidR="00052F2A" w14:paraId="172C5BB8" w14:textId="77777777" w:rsidTr="00830C3D">
        <w:tblPrEx>
          <w:tblLook w:val="04A0" w:firstRow="1" w:lastRow="0" w:firstColumn="1" w:lastColumn="0" w:noHBand="0" w:noVBand="1"/>
        </w:tblPrEx>
        <w:tc>
          <w:tcPr>
            <w:tcW w:w="2556" w:type="dxa"/>
          </w:tcPr>
          <w:p w14:paraId="12EFC8DD" w14:textId="77777777" w:rsidR="00052F2A" w:rsidRPr="005A0BBF" w:rsidRDefault="00052F2A" w:rsidP="00052F2A">
            <w:pPr>
              <w:rPr>
                <w:rFonts w:asciiTheme="minorHAnsi" w:hAnsiTheme="minorHAnsi" w:cs="Arial"/>
                <w:color w:val="163356"/>
                <w:sz w:val="22"/>
                <w:szCs w:val="22"/>
              </w:rPr>
            </w:pPr>
            <w:r w:rsidRPr="005A0BBF">
              <w:rPr>
                <w:rFonts w:asciiTheme="minorHAnsi" w:hAnsiTheme="minorHAnsi" w:cs="Arial"/>
                <w:sz w:val="22"/>
                <w:szCs w:val="22"/>
              </w:rPr>
              <w:t>975367622</w:t>
            </w:r>
          </w:p>
        </w:tc>
        <w:tc>
          <w:tcPr>
            <w:tcW w:w="4527" w:type="dxa"/>
          </w:tcPr>
          <w:p w14:paraId="13F98813" w14:textId="1120CF2F"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Leverandørenes U</w:t>
            </w:r>
            <w:r w:rsidR="00B35701" w:rsidRPr="00787831">
              <w:rPr>
                <w:rFonts w:asciiTheme="minorHAnsi" w:hAnsiTheme="minorHAnsi" w:cs="Arial"/>
                <w:sz w:val="22"/>
                <w:szCs w:val="22"/>
              </w:rPr>
              <w:t>tviklings -</w:t>
            </w:r>
            <w:r w:rsidRPr="00787831">
              <w:rPr>
                <w:rFonts w:asciiTheme="minorHAnsi" w:hAnsiTheme="minorHAnsi" w:cs="Arial"/>
                <w:sz w:val="22"/>
                <w:szCs w:val="22"/>
              </w:rPr>
              <w:t xml:space="preserve"> og Kompetansesenter (LUKS)</w:t>
            </w:r>
          </w:p>
        </w:tc>
        <w:tc>
          <w:tcPr>
            <w:tcW w:w="2126" w:type="dxa"/>
          </w:tcPr>
          <w:p w14:paraId="66E606CF" w14:textId="32796292" w:rsidR="00052F2A" w:rsidRPr="005A0BBF" w:rsidRDefault="00B35701" w:rsidP="00052F2A">
            <w:pPr>
              <w:rPr>
                <w:rFonts w:asciiTheme="minorHAnsi" w:hAnsiTheme="minorHAnsi" w:cs="Arial"/>
                <w:sz w:val="22"/>
                <w:szCs w:val="22"/>
                <w:lang w:val="de-DE"/>
              </w:rPr>
            </w:pPr>
            <w:r>
              <w:rPr>
                <w:rFonts w:asciiTheme="minorHAnsi" w:hAnsiTheme="minorHAnsi" w:cs="Arial"/>
                <w:sz w:val="22"/>
                <w:szCs w:val="22"/>
                <w:lang w:val="de-DE"/>
              </w:rPr>
              <w:t>Prinsens gate 1</w:t>
            </w:r>
          </w:p>
          <w:p w14:paraId="21A01F19" w14:textId="77777777" w:rsidR="00052F2A" w:rsidRPr="005A0BBF" w:rsidRDefault="00052F2A" w:rsidP="00052F2A">
            <w:pPr>
              <w:rPr>
                <w:rFonts w:asciiTheme="minorHAnsi" w:hAnsiTheme="minorHAnsi" w:cs="Arial"/>
                <w:sz w:val="22"/>
                <w:szCs w:val="22"/>
              </w:rPr>
            </w:pPr>
          </w:p>
        </w:tc>
        <w:tc>
          <w:tcPr>
            <w:tcW w:w="1559" w:type="dxa"/>
          </w:tcPr>
          <w:p w14:paraId="16D5CB24" w14:textId="025635DF" w:rsidR="00052F2A" w:rsidRPr="005A0BBF" w:rsidRDefault="00B35701" w:rsidP="00052F2A">
            <w:pPr>
              <w:rPr>
                <w:rFonts w:asciiTheme="minorHAnsi" w:hAnsiTheme="minorHAnsi" w:cs="Arial"/>
                <w:sz w:val="22"/>
                <w:szCs w:val="22"/>
              </w:rPr>
            </w:pPr>
            <w:r>
              <w:rPr>
                <w:rFonts w:asciiTheme="minorHAnsi" w:hAnsiTheme="minorHAnsi" w:cs="Arial"/>
                <w:sz w:val="22"/>
                <w:szCs w:val="22"/>
                <w:lang w:val="de-DE"/>
              </w:rPr>
              <w:t>0152</w:t>
            </w:r>
            <w:r w:rsidR="00052F2A" w:rsidRPr="005A0BBF">
              <w:rPr>
                <w:rFonts w:asciiTheme="minorHAnsi" w:hAnsiTheme="minorHAnsi" w:cs="Arial"/>
                <w:sz w:val="22"/>
                <w:szCs w:val="22"/>
                <w:lang w:val="de-DE"/>
              </w:rPr>
              <w:t xml:space="preserve"> </w:t>
            </w:r>
          </w:p>
        </w:tc>
        <w:tc>
          <w:tcPr>
            <w:tcW w:w="1418" w:type="dxa"/>
          </w:tcPr>
          <w:p w14:paraId="22DEDB61" w14:textId="77777777" w:rsidR="00052F2A" w:rsidRDefault="00052F2A" w:rsidP="00052F2A">
            <w:r w:rsidRPr="005A0BBF">
              <w:rPr>
                <w:rFonts w:asciiTheme="minorHAnsi" w:hAnsiTheme="minorHAnsi" w:cs="Arial"/>
                <w:sz w:val="22"/>
                <w:szCs w:val="22"/>
                <w:lang w:val="de-DE"/>
              </w:rPr>
              <w:t>Oslo</w:t>
            </w:r>
          </w:p>
        </w:tc>
        <w:tc>
          <w:tcPr>
            <w:tcW w:w="3118" w:type="dxa"/>
          </w:tcPr>
          <w:p w14:paraId="5A92CDA9" w14:textId="77777777" w:rsidR="00052F2A" w:rsidRPr="005A0BBF" w:rsidRDefault="0019516C" w:rsidP="00052F2A">
            <w:pPr>
              <w:rPr>
                <w:rFonts w:asciiTheme="minorHAnsi" w:hAnsiTheme="minorHAnsi" w:cs="Arial"/>
                <w:color w:val="163356"/>
                <w:sz w:val="22"/>
                <w:szCs w:val="22"/>
              </w:rPr>
            </w:pPr>
            <w:hyperlink r:id="rId52" w:history="1">
              <w:r w:rsidR="00052F2A" w:rsidRPr="005A0BBF">
                <w:rPr>
                  <w:rStyle w:val="Hyperkobling"/>
                  <w:rFonts w:asciiTheme="minorHAnsi" w:hAnsiTheme="minorHAnsi" w:cs="Arial"/>
                  <w:color w:val="163356"/>
                  <w:sz w:val="22"/>
                  <w:szCs w:val="22"/>
                </w:rPr>
                <w:t>l</w:t>
              </w:r>
              <w:r w:rsidR="00052F2A" w:rsidRPr="005A0BBF">
                <w:rPr>
                  <w:rStyle w:val="Hyperkobling"/>
                  <w:rFonts w:asciiTheme="minorHAnsi" w:hAnsiTheme="minorHAnsi" w:cs="Arial"/>
                  <w:color w:val="002060"/>
                  <w:sz w:val="22"/>
                  <w:szCs w:val="22"/>
                </w:rPr>
                <w:t>uks@luks.no</w:t>
              </w:r>
            </w:hyperlink>
          </w:p>
          <w:p w14:paraId="4CE8B9CA" w14:textId="77777777" w:rsidR="00052F2A" w:rsidRPr="005A0BBF" w:rsidRDefault="00052F2A" w:rsidP="00052F2A">
            <w:pPr>
              <w:rPr>
                <w:rFonts w:asciiTheme="minorHAnsi" w:hAnsiTheme="minorHAnsi" w:cs="Arial"/>
                <w:sz w:val="22"/>
                <w:szCs w:val="22"/>
              </w:rPr>
            </w:pPr>
          </w:p>
        </w:tc>
      </w:tr>
      <w:tr w:rsidR="00161D31" w14:paraId="3E21C8D3" w14:textId="77777777" w:rsidTr="00830C3D">
        <w:tblPrEx>
          <w:tblLook w:val="04A0" w:firstRow="1" w:lastRow="0" w:firstColumn="1" w:lastColumn="0" w:noHBand="0" w:noVBand="1"/>
        </w:tblPrEx>
        <w:tc>
          <w:tcPr>
            <w:tcW w:w="2556" w:type="dxa"/>
          </w:tcPr>
          <w:p w14:paraId="31F8681F" w14:textId="127EFCFE" w:rsidR="00161D31" w:rsidRPr="005A0BBF" w:rsidRDefault="00161D31" w:rsidP="00052F2A">
            <w:pPr>
              <w:rPr>
                <w:rFonts w:asciiTheme="minorHAnsi" w:hAnsiTheme="minorHAnsi" w:cs="Arial"/>
                <w:sz w:val="22"/>
                <w:szCs w:val="22"/>
              </w:rPr>
            </w:pPr>
            <w:r w:rsidRPr="000000EE">
              <w:rPr>
                <w:rFonts w:asciiTheme="minorHAnsi" w:hAnsiTheme="minorHAnsi" w:cs="Arial"/>
                <w:bCs/>
                <w:sz w:val="22"/>
                <w:szCs w:val="22"/>
              </w:rPr>
              <w:t>995398710</w:t>
            </w:r>
          </w:p>
        </w:tc>
        <w:tc>
          <w:tcPr>
            <w:tcW w:w="4527" w:type="dxa"/>
          </w:tcPr>
          <w:p w14:paraId="21BF4681" w14:textId="0059FBBB" w:rsidR="00161D31" w:rsidRPr="00787831" w:rsidRDefault="00161D31" w:rsidP="00052F2A">
            <w:pPr>
              <w:rPr>
                <w:rFonts w:asciiTheme="minorHAnsi" w:hAnsiTheme="minorHAnsi" w:cs="Arial"/>
                <w:sz w:val="22"/>
                <w:szCs w:val="22"/>
              </w:rPr>
            </w:pPr>
            <w:r w:rsidRPr="00787831">
              <w:rPr>
                <w:rFonts w:asciiTheme="minorHAnsi" w:hAnsiTheme="minorHAnsi" w:cs="Arial"/>
                <w:sz w:val="22"/>
                <w:szCs w:val="22"/>
              </w:rPr>
              <w:t>Mjøndalen Handel- og Serviceforening</w:t>
            </w:r>
          </w:p>
        </w:tc>
        <w:tc>
          <w:tcPr>
            <w:tcW w:w="2126" w:type="dxa"/>
          </w:tcPr>
          <w:p w14:paraId="42008327" w14:textId="64B6BC8C" w:rsidR="00161D31" w:rsidRDefault="00161D31" w:rsidP="00052F2A">
            <w:pPr>
              <w:rPr>
                <w:rFonts w:asciiTheme="minorHAnsi" w:hAnsiTheme="minorHAnsi" w:cs="Arial"/>
                <w:sz w:val="22"/>
                <w:szCs w:val="22"/>
                <w:lang w:val="de-DE"/>
              </w:rPr>
            </w:pPr>
            <w:r>
              <w:rPr>
                <w:rFonts w:asciiTheme="minorHAnsi" w:hAnsiTheme="minorHAnsi" w:cs="Arial"/>
                <w:sz w:val="22"/>
                <w:szCs w:val="22"/>
                <w:lang w:val="de-DE"/>
              </w:rPr>
              <w:t>Postboks 331</w:t>
            </w:r>
          </w:p>
        </w:tc>
        <w:tc>
          <w:tcPr>
            <w:tcW w:w="1559" w:type="dxa"/>
          </w:tcPr>
          <w:p w14:paraId="28B4432A" w14:textId="2EB1A4F0" w:rsidR="00161D31" w:rsidRDefault="00161D31" w:rsidP="00052F2A">
            <w:pPr>
              <w:rPr>
                <w:rFonts w:asciiTheme="minorHAnsi" w:hAnsiTheme="minorHAnsi" w:cs="Arial"/>
                <w:sz w:val="22"/>
                <w:szCs w:val="22"/>
                <w:lang w:val="de-DE"/>
              </w:rPr>
            </w:pPr>
            <w:r>
              <w:rPr>
                <w:rFonts w:asciiTheme="minorHAnsi" w:hAnsiTheme="minorHAnsi" w:cs="Arial"/>
                <w:sz w:val="22"/>
                <w:szCs w:val="22"/>
                <w:lang w:val="de-DE"/>
              </w:rPr>
              <w:t>3051</w:t>
            </w:r>
          </w:p>
        </w:tc>
        <w:tc>
          <w:tcPr>
            <w:tcW w:w="1418" w:type="dxa"/>
          </w:tcPr>
          <w:p w14:paraId="26816D7D" w14:textId="0B3DE181" w:rsidR="00161D31" w:rsidRPr="005A0BBF" w:rsidRDefault="00161D31" w:rsidP="00052F2A">
            <w:pPr>
              <w:rPr>
                <w:rFonts w:asciiTheme="minorHAnsi" w:hAnsiTheme="minorHAnsi" w:cs="Arial"/>
                <w:sz w:val="22"/>
                <w:szCs w:val="22"/>
                <w:lang w:val="de-DE"/>
              </w:rPr>
            </w:pPr>
            <w:r>
              <w:rPr>
                <w:rFonts w:asciiTheme="minorHAnsi" w:hAnsiTheme="minorHAnsi" w:cs="Arial"/>
                <w:sz w:val="22"/>
                <w:szCs w:val="22"/>
                <w:lang w:val="de-DE"/>
              </w:rPr>
              <w:t>Mjøndalen</w:t>
            </w:r>
          </w:p>
        </w:tc>
        <w:tc>
          <w:tcPr>
            <w:tcW w:w="3118" w:type="dxa"/>
          </w:tcPr>
          <w:p w14:paraId="4E5215F9" w14:textId="77777777" w:rsidR="00161D31" w:rsidRDefault="00161D31" w:rsidP="00052F2A"/>
        </w:tc>
      </w:tr>
      <w:tr w:rsidR="00083AAD" w14:paraId="30046C88" w14:textId="77777777" w:rsidTr="00830C3D">
        <w:tblPrEx>
          <w:tblLook w:val="04A0" w:firstRow="1" w:lastRow="0" w:firstColumn="1" w:lastColumn="0" w:noHBand="0" w:noVBand="1"/>
        </w:tblPrEx>
        <w:tc>
          <w:tcPr>
            <w:tcW w:w="2556" w:type="dxa"/>
          </w:tcPr>
          <w:p w14:paraId="430D7BCA" w14:textId="1E60F0A1" w:rsidR="00083AAD" w:rsidRPr="000000EE" w:rsidRDefault="00083AAD" w:rsidP="00052F2A">
            <w:pPr>
              <w:rPr>
                <w:rFonts w:asciiTheme="minorHAnsi" w:hAnsiTheme="minorHAnsi" w:cs="Arial"/>
                <w:bCs/>
                <w:sz w:val="22"/>
                <w:szCs w:val="22"/>
              </w:rPr>
            </w:pPr>
            <w:r>
              <w:rPr>
                <w:rFonts w:asciiTheme="minorHAnsi" w:hAnsiTheme="minorHAnsi" w:cs="Arial"/>
                <w:bCs/>
                <w:sz w:val="22"/>
                <w:szCs w:val="22"/>
              </w:rPr>
              <w:t>913420</w:t>
            </w:r>
            <w:r w:rsidRPr="00083AAD">
              <w:rPr>
                <w:rFonts w:asciiTheme="minorHAnsi" w:hAnsiTheme="minorHAnsi" w:cs="Arial"/>
                <w:bCs/>
                <w:sz w:val="22"/>
                <w:szCs w:val="22"/>
              </w:rPr>
              <w:t>195</w:t>
            </w:r>
          </w:p>
        </w:tc>
        <w:tc>
          <w:tcPr>
            <w:tcW w:w="4527" w:type="dxa"/>
          </w:tcPr>
          <w:p w14:paraId="7752BE8F" w14:textId="4E74B130" w:rsidR="00083AAD" w:rsidRPr="00787831" w:rsidRDefault="00083AAD" w:rsidP="00052F2A">
            <w:pPr>
              <w:rPr>
                <w:rFonts w:asciiTheme="minorHAnsi" w:hAnsiTheme="minorHAnsi" w:cs="Arial"/>
                <w:sz w:val="22"/>
                <w:szCs w:val="22"/>
              </w:rPr>
            </w:pPr>
            <w:r w:rsidRPr="00787831">
              <w:rPr>
                <w:rFonts w:asciiTheme="minorHAnsi" w:hAnsiTheme="minorHAnsi" w:cs="Arial"/>
                <w:sz w:val="22"/>
                <w:szCs w:val="22"/>
              </w:rPr>
              <w:t>Svelvik Handelsstands Forening</w:t>
            </w:r>
          </w:p>
        </w:tc>
        <w:tc>
          <w:tcPr>
            <w:tcW w:w="2126" w:type="dxa"/>
          </w:tcPr>
          <w:p w14:paraId="06629D36" w14:textId="7CDAF010" w:rsidR="00083AAD" w:rsidRPr="00083AAD" w:rsidRDefault="00083AAD" w:rsidP="00083AAD">
            <w:pPr>
              <w:rPr>
                <w:rFonts w:asciiTheme="minorHAnsi" w:hAnsiTheme="minorHAnsi" w:cs="Arial"/>
                <w:sz w:val="22"/>
                <w:szCs w:val="22"/>
                <w:lang w:val="de-DE"/>
              </w:rPr>
            </w:pPr>
            <w:r w:rsidRPr="00083AAD">
              <w:rPr>
                <w:rFonts w:asciiTheme="minorHAnsi" w:hAnsiTheme="minorHAnsi" w:cs="Arial"/>
                <w:sz w:val="22"/>
                <w:szCs w:val="22"/>
                <w:lang w:val="de-DE"/>
              </w:rPr>
              <w:t>c/o Sisilie Margrete Rolid Endsjø</w:t>
            </w:r>
            <w:r>
              <w:rPr>
                <w:rFonts w:asciiTheme="minorHAnsi" w:hAnsiTheme="minorHAnsi" w:cs="Arial"/>
                <w:sz w:val="22"/>
                <w:szCs w:val="22"/>
                <w:lang w:val="de-DE"/>
              </w:rPr>
              <w:t>,</w:t>
            </w:r>
          </w:p>
          <w:p w14:paraId="3C656D69" w14:textId="1035E10F" w:rsidR="00083AAD" w:rsidRDefault="00083AAD" w:rsidP="00083AAD">
            <w:pPr>
              <w:rPr>
                <w:rFonts w:asciiTheme="minorHAnsi" w:hAnsiTheme="minorHAnsi" w:cs="Arial"/>
                <w:sz w:val="22"/>
                <w:szCs w:val="22"/>
                <w:lang w:val="de-DE"/>
              </w:rPr>
            </w:pPr>
            <w:r w:rsidRPr="00083AAD">
              <w:rPr>
                <w:rFonts w:asciiTheme="minorHAnsi" w:hAnsiTheme="minorHAnsi" w:cs="Arial"/>
                <w:sz w:val="22"/>
                <w:szCs w:val="22"/>
                <w:lang w:val="de-DE"/>
              </w:rPr>
              <w:t>Søndre Brennagate 2</w:t>
            </w:r>
          </w:p>
        </w:tc>
        <w:tc>
          <w:tcPr>
            <w:tcW w:w="1559" w:type="dxa"/>
          </w:tcPr>
          <w:p w14:paraId="1A23198F" w14:textId="43BC6729" w:rsidR="00083AAD" w:rsidRDefault="00083AAD" w:rsidP="00052F2A">
            <w:pPr>
              <w:rPr>
                <w:rFonts w:asciiTheme="minorHAnsi" w:hAnsiTheme="minorHAnsi" w:cs="Arial"/>
                <w:sz w:val="22"/>
                <w:szCs w:val="22"/>
                <w:lang w:val="de-DE"/>
              </w:rPr>
            </w:pPr>
            <w:r>
              <w:rPr>
                <w:rFonts w:asciiTheme="minorHAnsi" w:hAnsiTheme="minorHAnsi" w:cs="Arial"/>
                <w:sz w:val="22"/>
                <w:szCs w:val="22"/>
                <w:lang w:val="de-DE"/>
              </w:rPr>
              <w:t>3060</w:t>
            </w:r>
          </w:p>
        </w:tc>
        <w:tc>
          <w:tcPr>
            <w:tcW w:w="1418" w:type="dxa"/>
          </w:tcPr>
          <w:p w14:paraId="4F983035" w14:textId="1084C0B3" w:rsidR="00083AAD" w:rsidRDefault="00083AAD" w:rsidP="00052F2A">
            <w:pPr>
              <w:rPr>
                <w:rFonts w:asciiTheme="minorHAnsi" w:hAnsiTheme="minorHAnsi" w:cs="Arial"/>
                <w:sz w:val="22"/>
                <w:szCs w:val="22"/>
                <w:lang w:val="de-DE"/>
              </w:rPr>
            </w:pPr>
            <w:r>
              <w:rPr>
                <w:rFonts w:asciiTheme="minorHAnsi" w:hAnsiTheme="minorHAnsi" w:cs="Arial"/>
                <w:sz w:val="22"/>
                <w:szCs w:val="22"/>
                <w:lang w:val="de-DE"/>
              </w:rPr>
              <w:t>Svelvik</w:t>
            </w:r>
          </w:p>
        </w:tc>
        <w:tc>
          <w:tcPr>
            <w:tcW w:w="3118" w:type="dxa"/>
          </w:tcPr>
          <w:p w14:paraId="1C7E3002" w14:textId="48D7BBD9" w:rsidR="00083AAD" w:rsidRPr="00083AAD" w:rsidRDefault="0019516C" w:rsidP="00052F2A">
            <w:pPr>
              <w:rPr>
                <w:rFonts w:asciiTheme="minorHAnsi" w:hAnsiTheme="minorHAnsi" w:cstheme="minorHAnsi"/>
              </w:rPr>
            </w:pPr>
            <w:hyperlink r:id="rId53" w:history="1">
              <w:r w:rsidR="00083AAD" w:rsidRPr="00083AAD">
                <w:rPr>
                  <w:rStyle w:val="Hyperkobling"/>
                  <w:rFonts w:asciiTheme="minorHAnsi" w:hAnsiTheme="minorHAnsi" w:cstheme="minorHAnsi"/>
                  <w:sz w:val="22"/>
                </w:rPr>
                <w:t>Sisilie.rolid@habberstad.no</w:t>
              </w:r>
            </w:hyperlink>
            <w:r w:rsidR="00083AAD" w:rsidRPr="00083AAD">
              <w:rPr>
                <w:rFonts w:asciiTheme="minorHAnsi" w:hAnsiTheme="minorHAnsi" w:cstheme="minorHAnsi"/>
                <w:sz w:val="22"/>
              </w:rPr>
              <w:t xml:space="preserve"> </w:t>
            </w:r>
          </w:p>
        </w:tc>
      </w:tr>
      <w:tr w:rsidR="00052F2A" w14:paraId="7E35F921" w14:textId="77777777" w:rsidTr="00830C3D">
        <w:tblPrEx>
          <w:tblLook w:val="04A0" w:firstRow="1" w:lastRow="0" w:firstColumn="1" w:lastColumn="0" w:noHBand="0" w:noVBand="1"/>
        </w:tblPrEx>
        <w:tc>
          <w:tcPr>
            <w:tcW w:w="2556" w:type="dxa"/>
          </w:tcPr>
          <w:p w14:paraId="1BC75373"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970261451</w:t>
            </w:r>
          </w:p>
        </w:tc>
        <w:tc>
          <w:tcPr>
            <w:tcW w:w="4527" w:type="dxa"/>
          </w:tcPr>
          <w:p w14:paraId="48D91FB2"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Natur og ungdom</w:t>
            </w:r>
          </w:p>
        </w:tc>
        <w:tc>
          <w:tcPr>
            <w:tcW w:w="2126" w:type="dxa"/>
          </w:tcPr>
          <w:p w14:paraId="4CA1BCFD" w14:textId="77777777" w:rsidR="00052F2A" w:rsidRPr="005A0BBF" w:rsidRDefault="00052F2A" w:rsidP="00052F2A">
            <w:pPr>
              <w:rPr>
                <w:rFonts w:asciiTheme="minorHAnsi" w:hAnsiTheme="minorHAnsi" w:cs="Arial"/>
                <w:sz w:val="22"/>
                <w:szCs w:val="22"/>
              </w:rPr>
            </w:pPr>
            <w:r w:rsidRPr="00052F2A">
              <w:rPr>
                <w:rFonts w:asciiTheme="minorHAnsi" w:hAnsiTheme="minorHAnsi" w:cs="Arial"/>
                <w:sz w:val="22"/>
                <w:szCs w:val="22"/>
              </w:rPr>
              <w:t>Postboks 4783 Sofienberg</w:t>
            </w:r>
          </w:p>
        </w:tc>
        <w:tc>
          <w:tcPr>
            <w:tcW w:w="1559" w:type="dxa"/>
          </w:tcPr>
          <w:p w14:paraId="73DC2121" w14:textId="77777777" w:rsidR="00052F2A" w:rsidRPr="005A0BBF" w:rsidRDefault="00052F2A" w:rsidP="00052F2A">
            <w:pPr>
              <w:rPr>
                <w:rFonts w:asciiTheme="minorHAnsi" w:hAnsiTheme="minorHAnsi" w:cs="Arial"/>
                <w:sz w:val="22"/>
                <w:szCs w:val="22"/>
              </w:rPr>
            </w:pPr>
            <w:r w:rsidRPr="00052F2A">
              <w:rPr>
                <w:rFonts w:asciiTheme="minorHAnsi" w:hAnsiTheme="minorHAnsi" w:cs="Arial"/>
                <w:sz w:val="22"/>
                <w:szCs w:val="22"/>
              </w:rPr>
              <w:t>0506</w:t>
            </w:r>
          </w:p>
        </w:tc>
        <w:tc>
          <w:tcPr>
            <w:tcW w:w="1418" w:type="dxa"/>
          </w:tcPr>
          <w:p w14:paraId="5EEFEC6B" w14:textId="7712874D" w:rsidR="00052F2A" w:rsidRPr="00052F2A" w:rsidRDefault="006E594C" w:rsidP="00052F2A">
            <w:pPr>
              <w:rPr>
                <w:rFonts w:asciiTheme="minorHAnsi" w:hAnsiTheme="minorHAnsi" w:cs="Arial"/>
                <w:sz w:val="22"/>
                <w:szCs w:val="22"/>
              </w:rPr>
            </w:pPr>
            <w:r>
              <w:rPr>
                <w:rFonts w:asciiTheme="minorHAnsi" w:hAnsiTheme="minorHAnsi" w:cs="Arial"/>
                <w:sz w:val="22"/>
                <w:szCs w:val="22"/>
              </w:rPr>
              <w:t>Oslo</w:t>
            </w:r>
          </w:p>
        </w:tc>
        <w:tc>
          <w:tcPr>
            <w:tcW w:w="3118" w:type="dxa"/>
          </w:tcPr>
          <w:p w14:paraId="354DA169" w14:textId="3C4FB952" w:rsidR="00052F2A" w:rsidRPr="005A0BBF" w:rsidRDefault="0019516C" w:rsidP="00052F2A">
            <w:pPr>
              <w:rPr>
                <w:rFonts w:asciiTheme="minorHAnsi" w:hAnsiTheme="minorHAnsi"/>
                <w:sz w:val="22"/>
                <w:szCs w:val="22"/>
              </w:rPr>
            </w:pPr>
            <w:hyperlink r:id="rId54" w:history="1">
              <w:r w:rsidR="003A0394" w:rsidRPr="00A5048B">
                <w:rPr>
                  <w:rStyle w:val="Hyperkobling"/>
                  <w:rFonts w:asciiTheme="minorHAnsi" w:hAnsiTheme="minorHAnsi" w:cs="Arial"/>
                  <w:sz w:val="22"/>
                  <w:szCs w:val="22"/>
                </w:rPr>
                <w:t>info@nu.no</w:t>
              </w:r>
            </w:hyperlink>
          </w:p>
        </w:tc>
      </w:tr>
      <w:tr w:rsidR="00052F2A" w14:paraId="65228FE1" w14:textId="77777777" w:rsidTr="00830C3D">
        <w:tblPrEx>
          <w:tblLook w:val="04A0" w:firstRow="1" w:lastRow="0" w:firstColumn="1" w:lastColumn="0" w:noHBand="0" w:noVBand="1"/>
        </w:tblPrEx>
        <w:tc>
          <w:tcPr>
            <w:tcW w:w="2556" w:type="dxa"/>
          </w:tcPr>
          <w:p w14:paraId="77A36BD5"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970492283</w:t>
            </w:r>
          </w:p>
        </w:tc>
        <w:tc>
          <w:tcPr>
            <w:tcW w:w="4527" w:type="dxa"/>
          </w:tcPr>
          <w:p w14:paraId="536CCC87"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Naturvernforbundet i Buskerud</w:t>
            </w:r>
          </w:p>
        </w:tc>
        <w:tc>
          <w:tcPr>
            <w:tcW w:w="2126" w:type="dxa"/>
          </w:tcPr>
          <w:p w14:paraId="0FEF4484"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Åssideveien 525</w:t>
            </w:r>
          </w:p>
        </w:tc>
        <w:tc>
          <w:tcPr>
            <w:tcW w:w="1559" w:type="dxa"/>
          </w:tcPr>
          <w:p w14:paraId="69243DE3"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3322 </w:t>
            </w:r>
          </w:p>
        </w:tc>
        <w:tc>
          <w:tcPr>
            <w:tcW w:w="1418" w:type="dxa"/>
          </w:tcPr>
          <w:p w14:paraId="2E6727AD" w14:textId="77777777" w:rsidR="00052F2A" w:rsidRDefault="00052F2A" w:rsidP="00052F2A">
            <w:r w:rsidRPr="005A0BBF">
              <w:rPr>
                <w:rFonts w:asciiTheme="minorHAnsi" w:hAnsiTheme="minorHAnsi" w:cs="Arial"/>
                <w:sz w:val="22"/>
                <w:szCs w:val="22"/>
              </w:rPr>
              <w:t>Fiskum</w:t>
            </w:r>
          </w:p>
        </w:tc>
        <w:tc>
          <w:tcPr>
            <w:tcW w:w="3118" w:type="dxa"/>
          </w:tcPr>
          <w:p w14:paraId="4669D524" w14:textId="69FC315E" w:rsidR="00052F2A" w:rsidRPr="003A0394" w:rsidRDefault="0019516C" w:rsidP="00052F2A">
            <w:pPr>
              <w:rPr>
                <w:rFonts w:asciiTheme="minorHAnsi" w:hAnsiTheme="minorHAnsi" w:cstheme="minorHAnsi"/>
                <w:sz w:val="22"/>
                <w:szCs w:val="22"/>
              </w:rPr>
            </w:pPr>
            <w:hyperlink r:id="rId55" w:history="1">
              <w:r w:rsidR="003A0394" w:rsidRPr="00A5048B">
                <w:rPr>
                  <w:rStyle w:val="Hyperkobling"/>
                  <w:rFonts w:asciiTheme="minorHAnsi" w:hAnsiTheme="minorHAnsi" w:cstheme="minorHAnsi"/>
                  <w:sz w:val="22"/>
                </w:rPr>
                <w:t>pedroklu@online.no</w:t>
              </w:r>
            </w:hyperlink>
            <w:r w:rsidR="003A0394">
              <w:rPr>
                <w:rFonts w:asciiTheme="minorHAnsi" w:hAnsiTheme="minorHAnsi" w:cstheme="minorHAnsi"/>
                <w:sz w:val="22"/>
              </w:rPr>
              <w:t xml:space="preserve"> </w:t>
            </w:r>
          </w:p>
        </w:tc>
      </w:tr>
      <w:tr w:rsidR="00052F2A" w14:paraId="3EC969CB" w14:textId="77777777" w:rsidTr="00830C3D">
        <w:tblPrEx>
          <w:tblLook w:val="04A0" w:firstRow="1" w:lastRow="0" w:firstColumn="1" w:lastColumn="0" w:noHBand="0" w:noVBand="1"/>
        </w:tblPrEx>
        <w:tc>
          <w:tcPr>
            <w:tcW w:w="2556" w:type="dxa"/>
          </w:tcPr>
          <w:p w14:paraId="79F6A7B7"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996992209</w:t>
            </w:r>
          </w:p>
        </w:tc>
        <w:tc>
          <w:tcPr>
            <w:tcW w:w="4527" w:type="dxa"/>
          </w:tcPr>
          <w:p w14:paraId="068D16CA"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Naturvernforbundet i Drammen</w:t>
            </w:r>
          </w:p>
        </w:tc>
        <w:tc>
          <w:tcPr>
            <w:tcW w:w="2126" w:type="dxa"/>
          </w:tcPr>
          <w:p w14:paraId="6DAFE7DF" w14:textId="29169CDC"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v/Rune Kjeldsen</w:t>
            </w:r>
            <w:r w:rsidR="003A0394">
              <w:rPr>
                <w:rFonts w:asciiTheme="minorHAnsi" w:hAnsiTheme="minorHAnsi" w:cs="Arial"/>
                <w:sz w:val="22"/>
                <w:szCs w:val="22"/>
              </w:rPr>
              <w:t>,</w:t>
            </w:r>
          </w:p>
          <w:p w14:paraId="105F4176"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Riskestien 39</w:t>
            </w:r>
          </w:p>
        </w:tc>
        <w:tc>
          <w:tcPr>
            <w:tcW w:w="1559" w:type="dxa"/>
          </w:tcPr>
          <w:p w14:paraId="315F11A0"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3032 </w:t>
            </w:r>
          </w:p>
        </w:tc>
        <w:tc>
          <w:tcPr>
            <w:tcW w:w="1418" w:type="dxa"/>
          </w:tcPr>
          <w:p w14:paraId="27340516" w14:textId="77777777" w:rsidR="00052F2A" w:rsidRDefault="00052F2A" w:rsidP="00052F2A">
            <w:r w:rsidRPr="005A0BBF">
              <w:rPr>
                <w:rFonts w:asciiTheme="minorHAnsi" w:hAnsiTheme="minorHAnsi" w:cs="Arial"/>
                <w:sz w:val="22"/>
                <w:szCs w:val="22"/>
              </w:rPr>
              <w:t>Drammen</w:t>
            </w:r>
          </w:p>
        </w:tc>
        <w:tc>
          <w:tcPr>
            <w:tcW w:w="3118" w:type="dxa"/>
          </w:tcPr>
          <w:p w14:paraId="11B3EE4B" w14:textId="3C756057" w:rsidR="00052F2A" w:rsidRPr="003A0394" w:rsidRDefault="0019516C" w:rsidP="00052F2A">
            <w:pPr>
              <w:rPr>
                <w:rFonts w:asciiTheme="minorHAnsi" w:hAnsiTheme="minorHAnsi" w:cstheme="minorHAnsi"/>
                <w:sz w:val="22"/>
                <w:szCs w:val="22"/>
              </w:rPr>
            </w:pPr>
            <w:hyperlink r:id="rId56" w:history="1">
              <w:r w:rsidR="003A0394" w:rsidRPr="00A5048B">
                <w:rPr>
                  <w:rStyle w:val="Hyperkobling"/>
                  <w:rFonts w:asciiTheme="minorHAnsi" w:hAnsiTheme="minorHAnsi" w:cstheme="minorHAnsi"/>
                  <w:sz w:val="22"/>
                </w:rPr>
                <w:t>astrid.busengdal@gmail.com</w:t>
              </w:r>
            </w:hyperlink>
            <w:r w:rsidR="003A0394">
              <w:rPr>
                <w:rFonts w:asciiTheme="minorHAnsi" w:hAnsiTheme="minorHAnsi" w:cstheme="minorHAnsi"/>
                <w:sz w:val="22"/>
              </w:rPr>
              <w:t xml:space="preserve"> </w:t>
            </w:r>
            <w:r w:rsidR="00052F2A" w:rsidRPr="003A0394">
              <w:rPr>
                <w:rFonts w:asciiTheme="minorHAnsi" w:hAnsiTheme="minorHAnsi" w:cstheme="minorHAnsi"/>
                <w:sz w:val="18"/>
                <w:szCs w:val="22"/>
              </w:rPr>
              <w:t xml:space="preserve"> </w:t>
            </w:r>
          </w:p>
        </w:tc>
      </w:tr>
      <w:tr w:rsidR="00052F2A" w14:paraId="2A2B636E" w14:textId="77777777" w:rsidTr="00830C3D">
        <w:tblPrEx>
          <w:tblLook w:val="04A0" w:firstRow="1" w:lastRow="0" w:firstColumn="1" w:lastColumn="0" w:noHBand="0" w:noVBand="1"/>
        </w:tblPrEx>
        <w:tc>
          <w:tcPr>
            <w:tcW w:w="2556" w:type="dxa"/>
          </w:tcPr>
          <w:p w14:paraId="4FEC7393"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971538430</w:t>
            </w:r>
          </w:p>
        </w:tc>
        <w:tc>
          <w:tcPr>
            <w:tcW w:w="4527" w:type="dxa"/>
          </w:tcPr>
          <w:p w14:paraId="3D1ABEA5"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Norges Blindeforbund Buskerud</w:t>
            </w:r>
          </w:p>
        </w:tc>
        <w:tc>
          <w:tcPr>
            <w:tcW w:w="2126" w:type="dxa"/>
          </w:tcPr>
          <w:p w14:paraId="46109D87" w14:textId="77777777" w:rsidR="00052F2A" w:rsidRPr="005A0BBF" w:rsidRDefault="00052F2A" w:rsidP="00052F2A">
            <w:pPr>
              <w:rPr>
                <w:rFonts w:asciiTheme="minorHAnsi" w:hAnsiTheme="minorHAnsi" w:cs="Arial"/>
                <w:sz w:val="22"/>
                <w:szCs w:val="22"/>
              </w:rPr>
            </w:pPr>
            <w:r w:rsidRPr="00A6782C">
              <w:rPr>
                <w:rFonts w:asciiTheme="minorHAnsi" w:hAnsiTheme="minorHAnsi" w:cs="Arial"/>
                <w:sz w:val="22"/>
                <w:szCs w:val="22"/>
              </w:rPr>
              <w:t>Torgeir Vraas plass 6</w:t>
            </w:r>
          </w:p>
        </w:tc>
        <w:tc>
          <w:tcPr>
            <w:tcW w:w="1559" w:type="dxa"/>
          </w:tcPr>
          <w:p w14:paraId="067818DE" w14:textId="77777777" w:rsidR="00052F2A" w:rsidRPr="00A6782C" w:rsidRDefault="00052F2A" w:rsidP="00052F2A">
            <w:pPr>
              <w:rPr>
                <w:rFonts w:asciiTheme="minorHAnsi" w:hAnsiTheme="minorHAnsi" w:cs="Arial"/>
                <w:sz w:val="22"/>
                <w:szCs w:val="22"/>
              </w:rPr>
            </w:pPr>
            <w:r w:rsidRPr="00A6782C">
              <w:rPr>
                <w:rFonts w:asciiTheme="minorHAnsi" w:hAnsiTheme="minorHAnsi" w:cs="Arial"/>
                <w:sz w:val="22"/>
                <w:szCs w:val="22"/>
              </w:rPr>
              <w:t xml:space="preserve">3044 </w:t>
            </w:r>
          </w:p>
        </w:tc>
        <w:tc>
          <w:tcPr>
            <w:tcW w:w="1418" w:type="dxa"/>
          </w:tcPr>
          <w:p w14:paraId="485EA170" w14:textId="115DFEE4" w:rsidR="00052F2A" w:rsidRDefault="00052F2A" w:rsidP="006E594C">
            <w:r w:rsidRPr="00A6782C">
              <w:rPr>
                <w:rFonts w:asciiTheme="minorHAnsi" w:hAnsiTheme="minorHAnsi" w:cs="Arial"/>
                <w:sz w:val="22"/>
                <w:szCs w:val="22"/>
              </w:rPr>
              <w:t>D</w:t>
            </w:r>
            <w:r w:rsidR="006E594C">
              <w:rPr>
                <w:rFonts w:asciiTheme="minorHAnsi" w:hAnsiTheme="minorHAnsi" w:cs="Arial"/>
                <w:sz w:val="22"/>
                <w:szCs w:val="22"/>
              </w:rPr>
              <w:t>rammen</w:t>
            </w:r>
          </w:p>
        </w:tc>
        <w:tc>
          <w:tcPr>
            <w:tcW w:w="3118" w:type="dxa"/>
          </w:tcPr>
          <w:p w14:paraId="716426A4" w14:textId="1E77C2B3" w:rsidR="00052F2A" w:rsidRPr="005A0BBF" w:rsidRDefault="0019516C" w:rsidP="00052F2A">
            <w:pPr>
              <w:rPr>
                <w:rFonts w:asciiTheme="minorHAnsi" w:hAnsiTheme="minorHAnsi"/>
                <w:sz w:val="22"/>
                <w:szCs w:val="22"/>
              </w:rPr>
            </w:pPr>
            <w:hyperlink r:id="rId57" w:history="1">
              <w:r w:rsidR="003A0394" w:rsidRPr="00A5048B">
                <w:rPr>
                  <w:rStyle w:val="Hyperkobling"/>
                  <w:rFonts w:asciiTheme="minorHAnsi" w:hAnsiTheme="minorHAnsi" w:cs="Arial"/>
                  <w:sz w:val="22"/>
                  <w:szCs w:val="22"/>
                </w:rPr>
                <w:t>buskerud@blindeforbundet.no</w:t>
              </w:r>
            </w:hyperlink>
          </w:p>
        </w:tc>
      </w:tr>
      <w:tr w:rsidR="00052F2A" w14:paraId="0D1C6726" w14:textId="77777777" w:rsidTr="00830C3D">
        <w:tblPrEx>
          <w:tblLook w:val="04A0" w:firstRow="1" w:lastRow="0" w:firstColumn="1" w:lastColumn="0" w:noHBand="0" w:noVBand="1"/>
        </w:tblPrEx>
        <w:tc>
          <w:tcPr>
            <w:tcW w:w="2556" w:type="dxa"/>
          </w:tcPr>
          <w:p w14:paraId="5D92448E"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984828802</w:t>
            </w:r>
          </w:p>
        </w:tc>
        <w:tc>
          <w:tcPr>
            <w:tcW w:w="4527" w:type="dxa"/>
          </w:tcPr>
          <w:p w14:paraId="4F5CF45F" w14:textId="010372EB"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Norges Jeger</w:t>
            </w:r>
            <w:r w:rsidR="003A0394" w:rsidRPr="00787831">
              <w:rPr>
                <w:rFonts w:asciiTheme="minorHAnsi" w:hAnsiTheme="minorHAnsi" w:cs="Arial"/>
                <w:sz w:val="22"/>
                <w:szCs w:val="22"/>
              </w:rPr>
              <w:t>-</w:t>
            </w:r>
            <w:r w:rsidR="00106451" w:rsidRPr="00787831">
              <w:rPr>
                <w:rFonts w:asciiTheme="minorHAnsi" w:hAnsiTheme="minorHAnsi" w:cs="Arial"/>
                <w:sz w:val="22"/>
                <w:szCs w:val="22"/>
              </w:rPr>
              <w:t xml:space="preserve"> og Fiskeforbund Buskerud (NJ</w:t>
            </w:r>
            <w:r w:rsidRPr="00787831">
              <w:rPr>
                <w:rFonts w:asciiTheme="minorHAnsi" w:hAnsiTheme="minorHAnsi" w:cs="Arial"/>
                <w:sz w:val="22"/>
                <w:szCs w:val="22"/>
              </w:rPr>
              <w:t>F</w:t>
            </w:r>
            <w:r w:rsidR="00106451" w:rsidRPr="00787831">
              <w:rPr>
                <w:rFonts w:asciiTheme="minorHAnsi" w:hAnsiTheme="minorHAnsi" w:cs="Arial"/>
                <w:sz w:val="22"/>
                <w:szCs w:val="22"/>
              </w:rPr>
              <w:t>F</w:t>
            </w:r>
            <w:r w:rsidRPr="00787831">
              <w:rPr>
                <w:rFonts w:asciiTheme="minorHAnsi" w:hAnsiTheme="minorHAnsi" w:cs="Arial"/>
                <w:sz w:val="22"/>
                <w:szCs w:val="22"/>
              </w:rPr>
              <w:t>)</w:t>
            </w:r>
          </w:p>
        </w:tc>
        <w:tc>
          <w:tcPr>
            <w:tcW w:w="2126" w:type="dxa"/>
          </w:tcPr>
          <w:p w14:paraId="3C17B2DC" w14:textId="71FF7318" w:rsidR="00052F2A" w:rsidRPr="005A0BBF" w:rsidRDefault="00106451" w:rsidP="00052F2A">
            <w:pPr>
              <w:rPr>
                <w:rFonts w:asciiTheme="minorHAnsi" w:hAnsiTheme="minorHAnsi" w:cs="Arial"/>
                <w:color w:val="000000"/>
                <w:sz w:val="22"/>
                <w:szCs w:val="22"/>
              </w:rPr>
            </w:pPr>
            <w:r>
              <w:rPr>
                <w:rFonts w:asciiTheme="minorHAnsi" w:hAnsiTheme="minorHAnsi" w:cs="Arial"/>
                <w:color w:val="000000"/>
                <w:sz w:val="22"/>
                <w:szCs w:val="22"/>
              </w:rPr>
              <w:t>Foss gård</w:t>
            </w:r>
          </w:p>
        </w:tc>
        <w:tc>
          <w:tcPr>
            <w:tcW w:w="1559" w:type="dxa"/>
          </w:tcPr>
          <w:p w14:paraId="74356D4C" w14:textId="77777777" w:rsidR="00052F2A" w:rsidRPr="005A0BBF" w:rsidRDefault="00052F2A" w:rsidP="00052F2A">
            <w:pPr>
              <w:rPr>
                <w:rFonts w:asciiTheme="minorHAnsi" w:hAnsiTheme="minorHAnsi" w:cs="Arial"/>
                <w:color w:val="000000"/>
                <w:sz w:val="22"/>
                <w:szCs w:val="22"/>
              </w:rPr>
            </w:pPr>
            <w:r w:rsidRPr="005A0BBF">
              <w:rPr>
                <w:rFonts w:asciiTheme="minorHAnsi" w:hAnsiTheme="minorHAnsi" w:cs="Arial"/>
                <w:color w:val="000000"/>
                <w:sz w:val="22"/>
                <w:szCs w:val="22"/>
              </w:rPr>
              <w:t xml:space="preserve">3403 </w:t>
            </w:r>
          </w:p>
        </w:tc>
        <w:tc>
          <w:tcPr>
            <w:tcW w:w="1418" w:type="dxa"/>
          </w:tcPr>
          <w:p w14:paraId="40AEF279" w14:textId="77777777" w:rsidR="00052F2A" w:rsidRDefault="00052F2A" w:rsidP="00052F2A">
            <w:r w:rsidRPr="005A0BBF">
              <w:rPr>
                <w:rFonts w:asciiTheme="minorHAnsi" w:hAnsiTheme="minorHAnsi" w:cs="Arial"/>
                <w:color w:val="000000"/>
                <w:sz w:val="22"/>
                <w:szCs w:val="22"/>
              </w:rPr>
              <w:t>Lier</w:t>
            </w:r>
          </w:p>
        </w:tc>
        <w:tc>
          <w:tcPr>
            <w:tcW w:w="3118" w:type="dxa"/>
          </w:tcPr>
          <w:p w14:paraId="1298DB29" w14:textId="77777777" w:rsidR="00052F2A" w:rsidRPr="005A0BBF" w:rsidRDefault="0019516C" w:rsidP="00052F2A">
            <w:pPr>
              <w:rPr>
                <w:rFonts w:asciiTheme="minorHAnsi" w:hAnsiTheme="minorHAnsi"/>
                <w:sz w:val="22"/>
                <w:szCs w:val="22"/>
              </w:rPr>
            </w:pPr>
            <w:hyperlink r:id="rId58" w:history="1">
              <w:r w:rsidR="00052F2A" w:rsidRPr="005A0BBF">
                <w:rPr>
                  <w:rStyle w:val="Hyperkobling"/>
                  <w:rFonts w:asciiTheme="minorHAnsi" w:hAnsiTheme="minorHAnsi" w:cs="Arial"/>
                  <w:sz w:val="22"/>
                  <w:szCs w:val="22"/>
                </w:rPr>
                <w:t>buskerud@njff.no</w:t>
              </w:r>
            </w:hyperlink>
          </w:p>
        </w:tc>
      </w:tr>
      <w:tr w:rsidR="00052F2A" w14:paraId="367BF26E" w14:textId="77777777" w:rsidTr="00830C3D">
        <w:tblPrEx>
          <w:tblLook w:val="04A0" w:firstRow="1" w:lastRow="0" w:firstColumn="1" w:lastColumn="0" w:noHBand="0" w:noVBand="1"/>
        </w:tblPrEx>
        <w:tc>
          <w:tcPr>
            <w:tcW w:w="2556" w:type="dxa"/>
          </w:tcPr>
          <w:p w14:paraId="15ADD993"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986881581</w:t>
            </w:r>
          </w:p>
        </w:tc>
        <w:tc>
          <w:tcPr>
            <w:tcW w:w="4527" w:type="dxa"/>
          </w:tcPr>
          <w:p w14:paraId="49809BCB" w14:textId="6AC5E85B" w:rsidR="00052F2A" w:rsidRPr="00787831" w:rsidRDefault="00106451" w:rsidP="00052F2A">
            <w:pPr>
              <w:rPr>
                <w:rFonts w:asciiTheme="minorHAnsi" w:hAnsiTheme="minorHAnsi" w:cs="Arial"/>
                <w:sz w:val="22"/>
                <w:szCs w:val="22"/>
              </w:rPr>
            </w:pPr>
            <w:r w:rsidRPr="00787831">
              <w:rPr>
                <w:rFonts w:asciiTheme="minorHAnsi" w:hAnsiTheme="minorHAnsi" w:cs="Arial"/>
                <w:sz w:val="22"/>
                <w:szCs w:val="22"/>
              </w:rPr>
              <w:t xml:space="preserve">Norges Handikapforbund </w:t>
            </w:r>
            <w:r w:rsidR="00052F2A" w:rsidRPr="00787831">
              <w:rPr>
                <w:rFonts w:asciiTheme="minorHAnsi" w:hAnsiTheme="minorHAnsi" w:cs="Arial"/>
                <w:sz w:val="22"/>
                <w:szCs w:val="22"/>
              </w:rPr>
              <w:t>Oslofjord Vest</w:t>
            </w:r>
            <w:r w:rsidRPr="00787831">
              <w:rPr>
                <w:rFonts w:asciiTheme="minorHAnsi" w:hAnsiTheme="minorHAnsi" w:cs="Arial"/>
                <w:sz w:val="22"/>
                <w:szCs w:val="22"/>
              </w:rPr>
              <w:t xml:space="preserve"> (NHF)</w:t>
            </w:r>
          </w:p>
        </w:tc>
        <w:tc>
          <w:tcPr>
            <w:tcW w:w="2126" w:type="dxa"/>
          </w:tcPr>
          <w:p w14:paraId="65E587D8"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color w:val="000000"/>
                <w:sz w:val="22"/>
                <w:szCs w:val="22"/>
              </w:rPr>
              <w:t>Skogergaten 1</w:t>
            </w:r>
          </w:p>
        </w:tc>
        <w:tc>
          <w:tcPr>
            <w:tcW w:w="1559" w:type="dxa"/>
          </w:tcPr>
          <w:p w14:paraId="31996627"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color w:val="000000"/>
                <w:sz w:val="22"/>
                <w:szCs w:val="22"/>
              </w:rPr>
              <w:t xml:space="preserve">3112 </w:t>
            </w:r>
          </w:p>
        </w:tc>
        <w:tc>
          <w:tcPr>
            <w:tcW w:w="1418" w:type="dxa"/>
          </w:tcPr>
          <w:p w14:paraId="64F0A33C" w14:textId="77777777" w:rsidR="00052F2A" w:rsidRDefault="00052F2A" w:rsidP="00052F2A">
            <w:r w:rsidRPr="005A0BBF">
              <w:rPr>
                <w:rFonts w:asciiTheme="minorHAnsi" w:hAnsiTheme="minorHAnsi" w:cs="Arial"/>
                <w:color w:val="000000"/>
                <w:sz w:val="22"/>
                <w:szCs w:val="22"/>
              </w:rPr>
              <w:t>Tønsberg</w:t>
            </w:r>
          </w:p>
        </w:tc>
        <w:tc>
          <w:tcPr>
            <w:tcW w:w="3118" w:type="dxa"/>
          </w:tcPr>
          <w:p w14:paraId="7EB3100E" w14:textId="2766D991" w:rsidR="00052F2A" w:rsidRPr="00106451" w:rsidRDefault="0019516C" w:rsidP="00052F2A">
            <w:pPr>
              <w:rPr>
                <w:rFonts w:asciiTheme="minorHAnsi" w:hAnsiTheme="minorHAnsi" w:cstheme="minorHAnsi"/>
                <w:sz w:val="22"/>
                <w:szCs w:val="22"/>
              </w:rPr>
            </w:pPr>
            <w:hyperlink r:id="rId59" w:history="1">
              <w:r w:rsidR="00106451" w:rsidRPr="00106451">
                <w:rPr>
                  <w:rStyle w:val="Hyperkobling"/>
                  <w:rFonts w:asciiTheme="minorHAnsi" w:hAnsiTheme="minorHAnsi" w:cstheme="minorHAnsi"/>
                  <w:sz w:val="22"/>
                </w:rPr>
                <w:t>anna-lisbeth.bakke@nhf.no</w:t>
              </w:r>
            </w:hyperlink>
            <w:r w:rsidR="00106451" w:rsidRPr="00106451">
              <w:rPr>
                <w:rFonts w:asciiTheme="minorHAnsi" w:hAnsiTheme="minorHAnsi" w:cstheme="minorHAnsi"/>
                <w:sz w:val="22"/>
              </w:rPr>
              <w:t xml:space="preserve"> </w:t>
            </w:r>
          </w:p>
        </w:tc>
      </w:tr>
      <w:tr w:rsidR="00052F2A" w14:paraId="2B322308" w14:textId="77777777" w:rsidTr="00830C3D">
        <w:tblPrEx>
          <w:tblLook w:val="04A0" w:firstRow="1" w:lastRow="0" w:firstColumn="1" w:lastColumn="0" w:noHBand="0" w:noVBand="1"/>
        </w:tblPrEx>
        <w:tc>
          <w:tcPr>
            <w:tcW w:w="2556" w:type="dxa"/>
          </w:tcPr>
          <w:p w14:paraId="4C103DDA"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997720857</w:t>
            </w:r>
          </w:p>
        </w:tc>
        <w:tc>
          <w:tcPr>
            <w:tcW w:w="4527" w:type="dxa"/>
          </w:tcPr>
          <w:p w14:paraId="2621B082" w14:textId="10DCB3DA"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Norsk ornitologisk forening avd Drammen</w:t>
            </w:r>
            <w:r w:rsidR="00106451" w:rsidRPr="00787831">
              <w:rPr>
                <w:rFonts w:asciiTheme="minorHAnsi" w:hAnsiTheme="minorHAnsi" w:cs="Arial"/>
                <w:sz w:val="22"/>
                <w:szCs w:val="22"/>
              </w:rPr>
              <w:t xml:space="preserve"> og omegn</w:t>
            </w:r>
          </w:p>
        </w:tc>
        <w:tc>
          <w:tcPr>
            <w:tcW w:w="2126" w:type="dxa"/>
          </w:tcPr>
          <w:p w14:paraId="757D3CAC" w14:textId="77777777" w:rsidR="00052F2A" w:rsidRPr="005A0BBF" w:rsidRDefault="00052F2A" w:rsidP="00052F2A">
            <w:pPr>
              <w:rPr>
                <w:rFonts w:asciiTheme="minorHAnsi" w:hAnsiTheme="minorHAnsi" w:cs="Arial"/>
                <w:sz w:val="22"/>
                <w:szCs w:val="22"/>
              </w:rPr>
            </w:pPr>
            <w:r w:rsidRPr="00A6782C">
              <w:rPr>
                <w:rFonts w:asciiTheme="minorHAnsi" w:hAnsiTheme="minorHAnsi" w:cs="Arial"/>
                <w:sz w:val="22"/>
                <w:szCs w:val="22"/>
              </w:rPr>
              <w:t>C/O Ole M. Bjurstedt, Sandakerveien 9</w:t>
            </w:r>
          </w:p>
        </w:tc>
        <w:tc>
          <w:tcPr>
            <w:tcW w:w="1559" w:type="dxa"/>
          </w:tcPr>
          <w:p w14:paraId="608D7D55" w14:textId="77777777" w:rsidR="00052F2A" w:rsidRPr="005A0BBF" w:rsidRDefault="00052F2A" w:rsidP="00052F2A">
            <w:pPr>
              <w:rPr>
                <w:rFonts w:asciiTheme="minorHAnsi" w:hAnsiTheme="minorHAnsi" w:cs="Arial"/>
                <w:sz w:val="22"/>
                <w:szCs w:val="22"/>
              </w:rPr>
            </w:pPr>
            <w:r w:rsidRPr="00A6782C">
              <w:rPr>
                <w:rFonts w:asciiTheme="minorHAnsi" w:hAnsiTheme="minorHAnsi" w:cs="Arial"/>
                <w:sz w:val="22"/>
                <w:szCs w:val="22"/>
              </w:rPr>
              <w:t xml:space="preserve">3474 </w:t>
            </w:r>
          </w:p>
        </w:tc>
        <w:tc>
          <w:tcPr>
            <w:tcW w:w="1418" w:type="dxa"/>
          </w:tcPr>
          <w:p w14:paraId="2F0E009E" w14:textId="4D7FAD4A" w:rsidR="00052F2A" w:rsidRDefault="00052F2A" w:rsidP="006E594C">
            <w:r w:rsidRPr="00A6782C">
              <w:rPr>
                <w:rFonts w:asciiTheme="minorHAnsi" w:hAnsiTheme="minorHAnsi" w:cs="Arial"/>
                <w:sz w:val="22"/>
                <w:szCs w:val="22"/>
              </w:rPr>
              <w:t>Å</w:t>
            </w:r>
            <w:r w:rsidR="006E594C">
              <w:rPr>
                <w:rFonts w:asciiTheme="minorHAnsi" w:hAnsiTheme="minorHAnsi" w:cs="Arial"/>
                <w:sz w:val="22"/>
                <w:szCs w:val="22"/>
              </w:rPr>
              <w:t>ros</w:t>
            </w:r>
          </w:p>
        </w:tc>
        <w:tc>
          <w:tcPr>
            <w:tcW w:w="3118" w:type="dxa"/>
          </w:tcPr>
          <w:p w14:paraId="473A85F7" w14:textId="6605BD13" w:rsidR="00052F2A" w:rsidRPr="00A119C9" w:rsidRDefault="0019516C" w:rsidP="00052F2A">
            <w:pPr>
              <w:rPr>
                <w:rFonts w:asciiTheme="minorHAnsi" w:hAnsiTheme="minorHAnsi" w:cstheme="minorHAnsi"/>
                <w:sz w:val="22"/>
                <w:szCs w:val="22"/>
              </w:rPr>
            </w:pPr>
            <w:hyperlink r:id="rId60" w:history="1">
              <w:r w:rsidR="00A119C9" w:rsidRPr="00A119C9">
                <w:rPr>
                  <w:rStyle w:val="Hyperkobling"/>
                  <w:rFonts w:asciiTheme="minorHAnsi" w:hAnsiTheme="minorHAnsi" w:cstheme="minorHAnsi"/>
                  <w:sz w:val="22"/>
                </w:rPr>
                <w:t>olem@bjurstvedt.no</w:t>
              </w:r>
            </w:hyperlink>
            <w:r w:rsidR="00A119C9" w:rsidRPr="00A119C9">
              <w:rPr>
                <w:rFonts w:asciiTheme="minorHAnsi" w:hAnsiTheme="minorHAnsi" w:cstheme="minorHAnsi"/>
              </w:rPr>
              <w:t xml:space="preserve"> </w:t>
            </w:r>
          </w:p>
        </w:tc>
      </w:tr>
      <w:tr w:rsidR="00052F2A" w14:paraId="26C50161" w14:textId="77777777" w:rsidTr="00830C3D">
        <w:tblPrEx>
          <w:tblLook w:val="04A0" w:firstRow="1" w:lastRow="0" w:firstColumn="1" w:lastColumn="0" w:noHBand="0" w:noVBand="1"/>
        </w:tblPrEx>
        <w:tc>
          <w:tcPr>
            <w:tcW w:w="2556" w:type="dxa"/>
          </w:tcPr>
          <w:p w14:paraId="0F2F3459"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971454415</w:t>
            </w:r>
          </w:p>
        </w:tc>
        <w:tc>
          <w:tcPr>
            <w:tcW w:w="4527" w:type="dxa"/>
          </w:tcPr>
          <w:p w14:paraId="20F7F53A" w14:textId="787FE9F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Oslofjorden</w:t>
            </w:r>
            <w:r w:rsidR="00A119C9" w:rsidRPr="00787831">
              <w:rPr>
                <w:rFonts w:asciiTheme="minorHAnsi" w:hAnsiTheme="minorHAnsi" w:cs="Arial"/>
                <w:sz w:val="22"/>
                <w:szCs w:val="22"/>
              </w:rPr>
              <w:t>s</w:t>
            </w:r>
            <w:r w:rsidRPr="00787831">
              <w:rPr>
                <w:rFonts w:asciiTheme="minorHAnsi" w:hAnsiTheme="minorHAnsi" w:cs="Arial"/>
                <w:sz w:val="22"/>
                <w:szCs w:val="22"/>
              </w:rPr>
              <w:t xml:space="preserve"> Friluftsråd</w:t>
            </w:r>
          </w:p>
        </w:tc>
        <w:tc>
          <w:tcPr>
            <w:tcW w:w="2126" w:type="dxa"/>
          </w:tcPr>
          <w:p w14:paraId="63878311"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Vaterlandsveien 23 </w:t>
            </w:r>
          </w:p>
        </w:tc>
        <w:tc>
          <w:tcPr>
            <w:tcW w:w="1559" w:type="dxa"/>
          </w:tcPr>
          <w:p w14:paraId="60BC0A93"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3470 </w:t>
            </w:r>
          </w:p>
        </w:tc>
        <w:tc>
          <w:tcPr>
            <w:tcW w:w="1418" w:type="dxa"/>
          </w:tcPr>
          <w:p w14:paraId="28EE9CB8" w14:textId="77777777" w:rsidR="00052F2A" w:rsidRDefault="00052F2A" w:rsidP="00052F2A">
            <w:r w:rsidRPr="005A0BBF">
              <w:rPr>
                <w:rFonts w:asciiTheme="minorHAnsi" w:hAnsiTheme="minorHAnsi" w:cs="Arial"/>
                <w:sz w:val="22"/>
                <w:szCs w:val="22"/>
              </w:rPr>
              <w:t>Slemmestad</w:t>
            </w:r>
          </w:p>
        </w:tc>
        <w:tc>
          <w:tcPr>
            <w:tcW w:w="3118" w:type="dxa"/>
          </w:tcPr>
          <w:p w14:paraId="64FF0739" w14:textId="77777777" w:rsidR="00052F2A" w:rsidRPr="005A0BBF" w:rsidRDefault="0019516C" w:rsidP="00052F2A">
            <w:pPr>
              <w:rPr>
                <w:rFonts w:asciiTheme="minorHAnsi" w:hAnsiTheme="minorHAnsi"/>
                <w:sz w:val="22"/>
                <w:szCs w:val="22"/>
              </w:rPr>
            </w:pPr>
            <w:hyperlink r:id="rId61" w:history="1">
              <w:r w:rsidR="00052F2A" w:rsidRPr="005A0BBF">
                <w:rPr>
                  <w:rStyle w:val="Hyperkobling"/>
                  <w:rFonts w:asciiTheme="minorHAnsi" w:hAnsiTheme="minorHAnsi" w:cs="Arial"/>
                  <w:sz w:val="22"/>
                  <w:szCs w:val="22"/>
                </w:rPr>
                <w:t>oslofjf@online.no</w:t>
              </w:r>
            </w:hyperlink>
          </w:p>
        </w:tc>
      </w:tr>
      <w:tr w:rsidR="00787831" w14:paraId="2C0F1C00" w14:textId="77777777" w:rsidTr="00830C3D">
        <w:tblPrEx>
          <w:tblLook w:val="04A0" w:firstRow="1" w:lastRow="0" w:firstColumn="1" w:lastColumn="0" w:noHBand="0" w:noVBand="1"/>
        </w:tblPrEx>
        <w:tc>
          <w:tcPr>
            <w:tcW w:w="2556" w:type="dxa"/>
          </w:tcPr>
          <w:p w14:paraId="0C57FF58" w14:textId="5170807E" w:rsidR="00787831" w:rsidRPr="005A0BBF" w:rsidRDefault="00787831" w:rsidP="00052F2A">
            <w:pPr>
              <w:rPr>
                <w:rFonts w:asciiTheme="minorHAnsi" w:hAnsiTheme="minorHAnsi" w:cs="Arial"/>
                <w:sz w:val="22"/>
                <w:szCs w:val="22"/>
              </w:rPr>
            </w:pPr>
            <w:r>
              <w:rPr>
                <w:rFonts w:asciiTheme="minorHAnsi" w:hAnsiTheme="minorHAnsi" w:cs="Arial"/>
                <w:sz w:val="22"/>
                <w:szCs w:val="22"/>
              </w:rPr>
              <w:t>991466</w:t>
            </w:r>
            <w:r w:rsidRPr="00787831">
              <w:rPr>
                <w:rFonts w:asciiTheme="minorHAnsi" w:hAnsiTheme="minorHAnsi" w:cs="Arial"/>
                <w:sz w:val="22"/>
                <w:szCs w:val="22"/>
              </w:rPr>
              <w:t>630</w:t>
            </w:r>
          </w:p>
        </w:tc>
        <w:tc>
          <w:tcPr>
            <w:tcW w:w="4527" w:type="dxa"/>
          </w:tcPr>
          <w:p w14:paraId="26EB8147" w14:textId="16D75A70" w:rsidR="00787831" w:rsidRPr="00787831" w:rsidRDefault="00787831" w:rsidP="00052F2A">
            <w:pPr>
              <w:rPr>
                <w:rFonts w:asciiTheme="minorHAnsi" w:hAnsiTheme="minorHAnsi" w:cs="Arial"/>
                <w:sz w:val="22"/>
                <w:szCs w:val="22"/>
              </w:rPr>
            </w:pPr>
            <w:r w:rsidRPr="00787831">
              <w:rPr>
                <w:rFonts w:asciiTheme="minorHAnsi" w:hAnsiTheme="minorHAnsi" w:cs="Arial"/>
                <w:sz w:val="22"/>
                <w:szCs w:val="22"/>
              </w:rPr>
              <w:t>Svelvik Grunneierlag SA</w:t>
            </w:r>
          </w:p>
        </w:tc>
        <w:tc>
          <w:tcPr>
            <w:tcW w:w="2126" w:type="dxa"/>
          </w:tcPr>
          <w:p w14:paraId="33CB3E03" w14:textId="1CF03F19" w:rsidR="00787831" w:rsidRPr="005A0BBF" w:rsidRDefault="00787831" w:rsidP="00052F2A">
            <w:pPr>
              <w:rPr>
                <w:rFonts w:asciiTheme="minorHAnsi" w:hAnsiTheme="minorHAnsi" w:cs="Arial"/>
                <w:sz w:val="22"/>
                <w:szCs w:val="22"/>
              </w:rPr>
            </w:pPr>
            <w:r>
              <w:rPr>
                <w:rFonts w:asciiTheme="minorHAnsi" w:hAnsiTheme="minorHAnsi" w:cs="Arial"/>
                <w:sz w:val="22"/>
                <w:szCs w:val="22"/>
              </w:rPr>
              <w:t>Postboks 187</w:t>
            </w:r>
          </w:p>
        </w:tc>
        <w:tc>
          <w:tcPr>
            <w:tcW w:w="1559" w:type="dxa"/>
          </w:tcPr>
          <w:p w14:paraId="1716BBEE" w14:textId="1CDF3A9E" w:rsidR="00787831" w:rsidRPr="005A0BBF" w:rsidRDefault="00787831" w:rsidP="00052F2A">
            <w:pPr>
              <w:rPr>
                <w:rFonts w:asciiTheme="minorHAnsi" w:hAnsiTheme="minorHAnsi" w:cs="Arial"/>
                <w:sz w:val="22"/>
                <w:szCs w:val="22"/>
              </w:rPr>
            </w:pPr>
            <w:r>
              <w:rPr>
                <w:rFonts w:asciiTheme="minorHAnsi" w:hAnsiTheme="minorHAnsi" w:cs="Arial"/>
                <w:sz w:val="22"/>
                <w:szCs w:val="22"/>
              </w:rPr>
              <w:t>3060</w:t>
            </w:r>
          </w:p>
        </w:tc>
        <w:tc>
          <w:tcPr>
            <w:tcW w:w="1418" w:type="dxa"/>
          </w:tcPr>
          <w:p w14:paraId="5E344DD6" w14:textId="55F92BD2" w:rsidR="00787831" w:rsidRPr="005A0BBF" w:rsidRDefault="00787831" w:rsidP="00052F2A">
            <w:pPr>
              <w:rPr>
                <w:rFonts w:asciiTheme="minorHAnsi" w:hAnsiTheme="minorHAnsi" w:cs="Arial"/>
                <w:sz w:val="22"/>
                <w:szCs w:val="22"/>
              </w:rPr>
            </w:pPr>
            <w:r>
              <w:rPr>
                <w:rFonts w:asciiTheme="minorHAnsi" w:hAnsiTheme="minorHAnsi" w:cs="Arial"/>
                <w:sz w:val="22"/>
                <w:szCs w:val="22"/>
              </w:rPr>
              <w:t>Svelvik</w:t>
            </w:r>
          </w:p>
        </w:tc>
        <w:tc>
          <w:tcPr>
            <w:tcW w:w="3118" w:type="dxa"/>
          </w:tcPr>
          <w:p w14:paraId="179AE34F" w14:textId="75671432" w:rsidR="00787831" w:rsidRPr="00787831" w:rsidRDefault="0019516C" w:rsidP="00052F2A">
            <w:pPr>
              <w:rPr>
                <w:rFonts w:asciiTheme="minorHAnsi" w:hAnsiTheme="minorHAnsi" w:cstheme="minorHAnsi"/>
              </w:rPr>
            </w:pPr>
            <w:hyperlink r:id="rId62" w:history="1">
              <w:r w:rsidR="00787831" w:rsidRPr="00787831">
                <w:rPr>
                  <w:rStyle w:val="Hyperkobling"/>
                  <w:rFonts w:asciiTheme="minorHAnsi" w:hAnsiTheme="minorHAnsi" w:cstheme="minorHAnsi"/>
                  <w:sz w:val="22"/>
                </w:rPr>
                <w:t>post@svelvikgrunneierlag.no</w:t>
              </w:r>
            </w:hyperlink>
            <w:r w:rsidR="00787831" w:rsidRPr="00787831">
              <w:rPr>
                <w:rFonts w:asciiTheme="minorHAnsi" w:hAnsiTheme="minorHAnsi" w:cstheme="minorHAnsi"/>
                <w:sz w:val="22"/>
              </w:rPr>
              <w:t xml:space="preserve"> </w:t>
            </w:r>
          </w:p>
        </w:tc>
      </w:tr>
      <w:tr w:rsidR="00052F2A" w14:paraId="4F37A2F5" w14:textId="77777777" w:rsidTr="00830C3D">
        <w:tblPrEx>
          <w:tblLook w:val="04A0" w:firstRow="1" w:lastRow="0" w:firstColumn="1" w:lastColumn="0" w:noHBand="0" w:noVBand="1"/>
        </w:tblPrEx>
        <w:tc>
          <w:tcPr>
            <w:tcW w:w="2556" w:type="dxa"/>
          </w:tcPr>
          <w:p w14:paraId="6ED2C0C0"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964122105</w:t>
            </w:r>
          </w:p>
        </w:tc>
        <w:tc>
          <w:tcPr>
            <w:tcW w:w="4527" w:type="dxa"/>
          </w:tcPr>
          <w:p w14:paraId="26396FC7"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Syklistenes landsforening</w:t>
            </w:r>
          </w:p>
        </w:tc>
        <w:tc>
          <w:tcPr>
            <w:tcW w:w="2126" w:type="dxa"/>
          </w:tcPr>
          <w:p w14:paraId="0481D9AC" w14:textId="34C8AC1C" w:rsidR="00052F2A" w:rsidRPr="005A0BBF" w:rsidRDefault="00830C3D" w:rsidP="00052F2A">
            <w:pPr>
              <w:rPr>
                <w:rFonts w:asciiTheme="minorHAnsi" w:hAnsiTheme="minorHAnsi" w:cs="Arial"/>
                <w:sz w:val="22"/>
                <w:szCs w:val="22"/>
              </w:rPr>
            </w:pPr>
            <w:r>
              <w:rPr>
                <w:rFonts w:asciiTheme="minorHAnsi" w:hAnsiTheme="minorHAnsi" w:cs="Arial"/>
                <w:sz w:val="22"/>
                <w:szCs w:val="22"/>
                <w:lang w:val="en-US"/>
              </w:rPr>
              <w:t>Storgata 8</w:t>
            </w:r>
          </w:p>
        </w:tc>
        <w:tc>
          <w:tcPr>
            <w:tcW w:w="1559" w:type="dxa"/>
          </w:tcPr>
          <w:p w14:paraId="04884DB1" w14:textId="56329A5B" w:rsidR="00052F2A" w:rsidRPr="005A0BBF" w:rsidRDefault="00830C3D" w:rsidP="00052F2A">
            <w:pPr>
              <w:rPr>
                <w:rFonts w:asciiTheme="minorHAnsi" w:hAnsiTheme="minorHAnsi" w:cs="Arial"/>
                <w:sz w:val="22"/>
                <w:szCs w:val="22"/>
              </w:rPr>
            </w:pPr>
            <w:r>
              <w:rPr>
                <w:rFonts w:asciiTheme="minorHAnsi" w:hAnsiTheme="minorHAnsi" w:cs="Arial"/>
                <w:sz w:val="22"/>
                <w:szCs w:val="22"/>
                <w:lang w:val="en-US"/>
              </w:rPr>
              <w:t>0155</w:t>
            </w:r>
          </w:p>
        </w:tc>
        <w:tc>
          <w:tcPr>
            <w:tcW w:w="1418" w:type="dxa"/>
          </w:tcPr>
          <w:p w14:paraId="7C19273C" w14:textId="77777777" w:rsidR="00052F2A" w:rsidRDefault="00052F2A" w:rsidP="00052F2A">
            <w:r w:rsidRPr="005A0BBF">
              <w:rPr>
                <w:rFonts w:asciiTheme="minorHAnsi" w:hAnsiTheme="minorHAnsi" w:cs="Arial"/>
                <w:sz w:val="22"/>
                <w:szCs w:val="22"/>
                <w:lang w:val="en-US"/>
              </w:rPr>
              <w:t>Oslo</w:t>
            </w:r>
          </w:p>
        </w:tc>
        <w:tc>
          <w:tcPr>
            <w:tcW w:w="3118" w:type="dxa"/>
          </w:tcPr>
          <w:p w14:paraId="6C0321E1" w14:textId="77777777" w:rsidR="00052F2A" w:rsidRPr="005A0BBF" w:rsidRDefault="0019516C" w:rsidP="00052F2A">
            <w:pPr>
              <w:rPr>
                <w:rFonts w:asciiTheme="minorHAnsi" w:hAnsiTheme="minorHAnsi"/>
                <w:sz w:val="22"/>
                <w:szCs w:val="22"/>
              </w:rPr>
            </w:pPr>
            <w:hyperlink r:id="rId63" w:history="1">
              <w:r w:rsidR="00052F2A" w:rsidRPr="005A0BBF">
                <w:rPr>
                  <w:rStyle w:val="Hyperkobling"/>
                  <w:rFonts w:asciiTheme="minorHAnsi" w:hAnsiTheme="minorHAnsi" w:cs="Arial"/>
                  <w:sz w:val="22"/>
                  <w:szCs w:val="22"/>
                  <w:lang w:val="en-US"/>
                </w:rPr>
                <w:t>post@syklistene.no</w:t>
              </w:r>
            </w:hyperlink>
          </w:p>
        </w:tc>
      </w:tr>
      <w:tr w:rsidR="00052F2A" w14:paraId="3B875710" w14:textId="77777777" w:rsidTr="00830C3D">
        <w:tblPrEx>
          <w:tblLook w:val="04A0" w:firstRow="1" w:lastRow="0" w:firstColumn="1" w:lastColumn="0" w:noHBand="0" w:noVBand="1"/>
        </w:tblPrEx>
        <w:tc>
          <w:tcPr>
            <w:tcW w:w="2556" w:type="dxa"/>
          </w:tcPr>
          <w:p w14:paraId="24737256" w14:textId="77777777" w:rsidR="00052F2A" w:rsidRPr="005A0BBF" w:rsidRDefault="00052F2A" w:rsidP="00052F2A">
            <w:pPr>
              <w:tabs>
                <w:tab w:val="left" w:pos="1200"/>
              </w:tabs>
              <w:rPr>
                <w:rFonts w:asciiTheme="minorHAnsi" w:hAnsiTheme="minorHAnsi" w:cs="Arial"/>
                <w:sz w:val="22"/>
                <w:szCs w:val="22"/>
              </w:rPr>
            </w:pPr>
            <w:r w:rsidRPr="005A0BBF">
              <w:rPr>
                <w:rFonts w:asciiTheme="minorHAnsi" w:hAnsiTheme="minorHAnsi" w:cs="Arial"/>
                <w:sz w:val="22"/>
                <w:szCs w:val="22"/>
              </w:rPr>
              <w:t>970133410</w:t>
            </w:r>
          </w:p>
        </w:tc>
        <w:tc>
          <w:tcPr>
            <w:tcW w:w="4527" w:type="dxa"/>
          </w:tcPr>
          <w:p w14:paraId="7BF62534" w14:textId="0DE16892" w:rsidR="00052F2A" w:rsidRPr="00787831" w:rsidRDefault="00794046" w:rsidP="00052F2A">
            <w:pPr>
              <w:rPr>
                <w:rFonts w:asciiTheme="minorHAnsi" w:hAnsiTheme="minorHAnsi" w:cs="Arial"/>
                <w:sz w:val="22"/>
                <w:szCs w:val="22"/>
              </w:rPr>
            </w:pPr>
            <w:r w:rsidRPr="00787831">
              <w:rPr>
                <w:rFonts w:asciiTheme="minorHAnsi" w:hAnsiTheme="minorHAnsi" w:cs="Arial"/>
                <w:sz w:val="22"/>
                <w:szCs w:val="22"/>
              </w:rPr>
              <w:t>Trygg Trafikk</w:t>
            </w:r>
          </w:p>
        </w:tc>
        <w:tc>
          <w:tcPr>
            <w:tcW w:w="2126" w:type="dxa"/>
          </w:tcPr>
          <w:p w14:paraId="2CFE4589" w14:textId="30D9D717" w:rsidR="00052F2A" w:rsidRPr="005A0BBF" w:rsidRDefault="00794046" w:rsidP="00052F2A">
            <w:pPr>
              <w:rPr>
                <w:rFonts w:asciiTheme="minorHAnsi" w:hAnsiTheme="minorHAnsi" w:cs="Arial"/>
                <w:sz w:val="22"/>
                <w:szCs w:val="22"/>
              </w:rPr>
            </w:pPr>
            <w:r>
              <w:rPr>
                <w:rFonts w:asciiTheme="minorHAnsi" w:hAnsiTheme="minorHAnsi" w:cs="Arial"/>
                <w:sz w:val="22"/>
                <w:szCs w:val="22"/>
              </w:rPr>
              <w:t>Postboks 277 Oslo Sentrum</w:t>
            </w:r>
          </w:p>
        </w:tc>
        <w:tc>
          <w:tcPr>
            <w:tcW w:w="1559" w:type="dxa"/>
          </w:tcPr>
          <w:p w14:paraId="31BE662C" w14:textId="7A1760AD" w:rsidR="00052F2A" w:rsidRPr="005A0BBF" w:rsidRDefault="00794046" w:rsidP="00052F2A">
            <w:pPr>
              <w:rPr>
                <w:rFonts w:asciiTheme="minorHAnsi" w:hAnsiTheme="minorHAnsi" w:cs="Arial"/>
                <w:sz w:val="22"/>
                <w:szCs w:val="22"/>
              </w:rPr>
            </w:pPr>
            <w:r>
              <w:rPr>
                <w:rFonts w:asciiTheme="minorHAnsi" w:hAnsiTheme="minorHAnsi" w:cs="Arial"/>
                <w:sz w:val="22"/>
                <w:szCs w:val="22"/>
              </w:rPr>
              <w:t>0103</w:t>
            </w:r>
            <w:r w:rsidR="00052F2A" w:rsidRPr="005A0BBF">
              <w:rPr>
                <w:rFonts w:asciiTheme="minorHAnsi" w:hAnsiTheme="minorHAnsi" w:cs="Arial"/>
                <w:sz w:val="22"/>
                <w:szCs w:val="22"/>
              </w:rPr>
              <w:t xml:space="preserve"> </w:t>
            </w:r>
          </w:p>
        </w:tc>
        <w:tc>
          <w:tcPr>
            <w:tcW w:w="1418" w:type="dxa"/>
          </w:tcPr>
          <w:p w14:paraId="706271CF" w14:textId="6C317A3C" w:rsidR="00052F2A" w:rsidRDefault="00794046" w:rsidP="00052F2A">
            <w:r>
              <w:rPr>
                <w:rFonts w:asciiTheme="minorHAnsi" w:hAnsiTheme="minorHAnsi" w:cs="Arial"/>
                <w:sz w:val="22"/>
                <w:szCs w:val="22"/>
              </w:rPr>
              <w:t>Oslo</w:t>
            </w:r>
          </w:p>
        </w:tc>
        <w:tc>
          <w:tcPr>
            <w:tcW w:w="3118" w:type="dxa"/>
          </w:tcPr>
          <w:p w14:paraId="0BB50B83" w14:textId="03C2B394" w:rsidR="00052F2A" w:rsidRPr="005A0BBF" w:rsidRDefault="0019516C" w:rsidP="00052F2A">
            <w:pPr>
              <w:rPr>
                <w:rFonts w:asciiTheme="minorHAnsi" w:hAnsiTheme="minorHAnsi" w:cs="Arial"/>
                <w:sz w:val="22"/>
                <w:szCs w:val="22"/>
              </w:rPr>
            </w:pPr>
            <w:hyperlink r:id="rId64" w:history="1">
              <w:r w:rsidR="00794046" w:rsidRPr="0058609D">
                <w:rPr>
                  <w:rStyle w:val="Hyperkobling"/>
                  <w:rFonts w:asciiTheme="minorHAnsi" w:hAnsiTheme="minorHAnsi" w:cs="Arial"/>
                  <w:sz w:val="22"/>
                  <w:szCs w:val="22"/>
                  <w:lang w:val="nn-NO"/>
                </w:rPr>
                <w:t>hovedkontor@tryggtrafikk.no</w:t>
              </w:r>
            </w:hyperlink>
          </w:p>
        </w:tc>
      </w:tr>
    </w:tbl>
    <w:p w14:paraId="1FD13701" w14:textId="09447D2F" w:rsidR="003739FD" w:rsidRDefault="003739FD" w:rsidP="005F0E10">
      <w:pPr>
        <w:rPr>
          <w:b/>
          <w:sz w:val="28"/>
          <w:szCs w:val="28"/>
        </w:rPr>
      </w:pPr>
    </w:p>
    <w:tbl>
      <w:tblPr>
        <w:tblStyle w:val="Tabellrutenett"/>
        <w:tblW w:w="15304" w:type="dxa"/>
        <w:tblInd w:w="0" w:type="dxa"/>
        <w:tblLayout w:type="fixed"/>
        <w:tblLook w:val="01E0" w:firstRow="1" w:lastRow="1" w:firstColumn="1" w:lastColumn="1" w:noHBand="0" w:noVBand="0"/>
      </w:tblPr>
      <w:tblGrid>
        <w:gridCol w:w="7083"/>
        <w:gridCol w:w="8221"/>
      </w:tblGrid>
      <w:tr w:rsidR="003739FD" w:rsidRPr="00E56D93" w14:paraId="6D05CC79" w14:textId="77777777" w:rsidTr="00083AAD">
        <w:tc>
          <w:tcPr>
            <w:tcW w:w="15304" w:type="dxa"/>
            <w:gridSpan w:val="2"/>
            <w:tcBorders>
              <w:top w:val="single" w:sz="4" w:space="0" w:color="auto"/>
              <w:left w:val="single" w:sz="4" w:space="0" w:color="auto"/>
              <w:bottom w:val="single" w:sz="4" w:space="0" w:color="auto"/>
              <w:right w:val="single" w:sz="4" w:space="0" w:color="auto"/>
            </w:tcBorders>
          </w:tcPr>
          <w:p w14:paraId="132A10E2" w14:textId="5E45B23B" w:rsidR="003739FD" w:rsidRPr="003739FD" w:rsidRDefault="003739FD" w:rsidP="00083AAD">
            <w:pPr>
              <w:rPr>
                <w:rFonts w:asciiTheme="minorHAnsi" w:hAnsiTheme="minorHAnsi" w:cstheme="minorHAnsi"/>
                <w:b/>
                <w:bCs/>
                <w:iCs/>
                <w:szCs w:val="22"/>
              </w:rPr>
            </w:pPr>
            <w:r>
              <w:rPr>
                <w:rFonts w:asciiTheme="minorHAnsi" w:hAnsiTheme="minorHAnsi" w:cstheme="minorHAnsi"/>
                <w:b/>
                <w:bCs/>
                <w:iCs/>
                <w:szCs w:val="22"/>
              </w:rPr>
              <w:lastRenderedPageBreak/>
              <w:t>Grunneiere og andre berørte parter</w:t>
            </w:r>
          </w:p>
          <w:p w14:paraId="4FD65849" w14:textId="77777777" w:rsidR="003739FD" w:rsidRPr="003739FD" w:rsidRDefault="003739FD" w:rsidP="00083AAD">
            <w:pPr>
              <w:rPr>
                <w:rFonts w:asciiTheme="minorHAnsi" w:hAnsiTheme="minorHAnsi" w:cstheme="minorHAnsi"/>
                <w:sz w:val="22"/>
                <w:szCs w:val="22"/>
              </w:rPr>
            </w:pPr>
          </w:p>
        </w:tc>
      </w:tr>
      <w:tr w:rsidR="003739FD" w14:paraId="13EAC6BD" w14:textId="77777777" w:rsidTr="003739FD">
        <w:tblPrEx>
          <w:tblLook w:val="04A0" w:firstRow="1" w:lastRow="0" w:firstColumn="1" w:lastColumn="0" w:noHBand="0" w:noVBand="1"/>
        </w:tblPrEx>
        <w:tc>
          <w:tcPr>
            <w:tcW w:w="7083" w:type="dxa"/>
          </w:tcPr>
          <w:p w14:paraId="74843147" w14:textId="73F3DF0B" w:rsidR="003739FD" w:rsidRPr="007A75F5" w:rsidRDefault="003739FD" w:rsidP="00083AAD">
            <w:pPr>
              <w:rPr>
                <w:rFonts w:asciiTheme="minorHAnsi" w:hAnsiTheme="minorHAnsi"/>
                <w:sz w:val="22"/>
                <w:szCs w:val="22"/>
              </w:rPr>
            </w:pPr>
            <w:r>
              <w:rPr>
                <w:rFonts w:asciiTheme="minorHAnsi" w:hAnsiTheme="minorHAnsi" w:cs="Arial"/>
                <w:sz w:val="22"/>
                <w:szCs w:val="22"/>
              </w:rPr>
              <w:t>Grunneiere innenfor planområdet og naboer *</w:t>
            </w:r>
          </w:p>
        </w:tc>
        <w:tc>
          <w:tcPr>
            <w:tcW w:w="8221" w:type="dxa"/>
          </w:tcPr>
          <w:p w14:paraId="0E635619" w14:textId="53D1EF4B" w:rsidR="003739FD" w:rsidRPr="003739FD" w:rsidRDefault="003739FD" w:rsidP="00CF03DA">
            <w:pPr>
              <w:rPr>
                <w:rFonts w:asciiTheme="minorHAnsi" w:hAnsiTheme="minorHAnsi" w:cs="Arial"/>
                <w:i/>
                <w:sz w:val="22"/>
                <w:szCs w:val="22"/>
              </w:rPr>
            </w:pPr>
            <w:r w:rsidRPr="00787831">
              <w:rPr>
                <w:rFonts w:asciiTheme="minorHAnsi" w:hAnsiTheme="minorHAnsi" w:cs="Arial"/>
                <w:i/>
                <w:sz w:val="22"/>
                <w:szCs w:val="22"/>
              </w:rPr>
              <w:t>Na</w:t>
            </w:r>
            <w:r w:rsidR="00787831" w:rsidRPr="00787831">
              <w:rPr>
                <w:rFonts w:asciiTheme="minorHAnsi" w:hAnsiTheme="minorHAnsi" w:cs="Arial"/>
                <w:i/>
                <w:sz w:val="22"/>
                <w:szCs w:val="22"/>
              </w:rPr>
              <w:t>boliste bestilles</w:t>
            </w:r>
            <w:r w:rsidR="00CF03DA">
              <w:rPr>
                <w:rFonts w:asciiTheme="minorHAnsi" w:hAnsiTheme="minorHAnsi" w:cs="Arial"/>
                <w:i/>
                <w:sz w:val="22"/>
                <w:szCs w:val="22"/>
              </w:rPr>
              <w:t xml:space="preserve"> fra Infoland, se informasjon på</w:t>
            </w:r>
            <w:r w:rsidR="00787831" w:rsidRPr="00787831">
              <w:rPr>
                <w:rFonts w:asciiTheme="minorHAnsi" w:hAnsiTheme="minorHAnsi" w:cs="Arial"/>
                <w:i/>
                <w:sz w:val="22"/>
                <w:szCs w:val="22"/>
              </w:rPr>
              <w:t xml:space="preserve"> kommunen</w:t>
            </w:r>
            <w:r w:rsidR="00CF03DA">
              <w:rPr>
                <w:rFonts w:asciiTheme="minorHAnsi" w:hAnsiTheme="minorHAnsi" w:cs="Arial"/>
                <w:i/>
                <w:sz w:val="22"/>
                <w:szCs w:val="22"/>
              </w:rPr>
              <w:t>s nettside</w:t>
            </w:r>
          </w:p>
        </w:tc>
      </w:tr>
      <w:tr w:rsidR="003739FD" w14:paraId="614CBB60" w14:textId="77777777" w:rsidTr="003739FD">
        <w:tblPrEx>
          <w:tblLook w:val="04A0" w:firstRow="1" w:lastRow="0" w:firstColumn="1" w:lastColumn="0" w:noHBand="0" w:noVBand="1"/>
        </w:tblPrEx>
        <w:tc>
          <w:tcPr>
            <w:tcW w:w="7083" w:type="dxa"/>
          </w:tcPr>
          <w:p w14:paraId="2DB9C9B3" w14:textId="1942C5D4" w:rsidR="003739FD" w:rsidRDefault="003739FD" w:rsidP="00083AAD">
            <w:r>
              <w:rPr>
                <w:rFonts w:asciiTheme="minorHAnsi" w:hAnsiTheme="minorHAnsi" w:cs="Arial"/>
                <w:sz w:val="22"/>
                <w:szCs w:val="22"/>
              </w:rPr>
              <w:t>Velforeninger/borettslag/sameier/beboere som har involvert seg i saken</w:t>
            </w:r>
          </w:p>
        </w:tc>
        <w:tc>
          <w:tcPr>
            <w:tcW w:w="8221" w:type="dxa"/>
          </w:tcPr>
          <w:p w14:paraId="4B7BA3EE" w14:textId="450CD547" w:rsidR="003739FD" w:rsidRPr="005A0BBF" w:rsidRDefault="003739FD" w:rsidP="00083AAD">
            <w:pPr>
              <w:rPr>
                <w:rFonts w:asciiTheme="minorHAnsi" w:hAnsiTheme="minorHAnsi" w:cs="Arial"/>
                <w:sz w:val="22"/>
                <w:szCs w:val="22"/>
              </w:rPr>
            </w:pPr>
          </w:p>
        </w:tc>
      </w:tr>
      <w:tr w:rsidR="0009343A" w14:paraId="374890AA" w14:textId="77777777" w:rsidTr="003739FD">
        <w:tblPrEx>
          <w:tblLook w:val="04A0" w:firstRow="1" w:lastRow="0" w:firstColumn="1" w:lastColumn="0" w:noHBand="0" w:noVBand="1"/>
        </w:tblPrEx>
        <w:tc>
          <w:tcPr>
            <w:tcW w:w="7083" w:type="dxa"/>
          </w:tcPr>
          <w:p w14:paraId="45D88B57" w14:textId="246962E6" w:rsidR="0009343A" w:rsidRDefault="0009343A" w:rsidP="00083AAD">
            <w:pPr>
              <w:rPr>
                <w:rFonts w:asciiTheme="minorHAnsi" w:hAnsiTheme="minorHAnsi" w:cs="Arial"/>
                <w:sz w:val="22"/>
                <w:szCs w:val="22"/>
              </w:rPr>
            </w:pPr>
            <w:r>
              <w:rPr>
                <w:rFonts w:asciiTheme="minorHAnsi" w:hAnsiTheme="minorHAnsi" w:cs="Arial"/>
                <w:sz w:val="22"/>
                <w:szCs w:val="22"/>
              </w:rPr>
              <w:t>Skole(r)/FAU som blir berørt</w:t>
            </w:r>
          </w:p>
        </w:tc>
        <w:tc>
          <w:tcPr>
            <w:tcW w:w="8221" w:type="dxa"/>
          </w:tcPr>
          <w:p w14:paraId="1F666BF6" w14:textId="77777777" w:rsidR="0009343A" w:rsidRPr="005A0BBF" w:rsidRDefault="0009343A" w:rsidP="00083AAD">
            <w:pPr>
              <w:rPr>
                <w:rFonts w:asciiTheme="minorHAnsi" w:hAnsiTheme="minorHAnsi" w:cs="Arial"/>
                <w:sz w:val="22"/>
                <w:szCs w:val="22"/>
              </w:rPr>
            </w:pPr>
          </w:p>
        </w:tc>
      </w:tr>
      <w:tr w:rsidR="003739FD" w14:paraId="17AC045E" w14:textId="77777777" w:rsidTr="00083AAD">
        <w:tblPrEx>
          <w:tblLook w:val="04A0" w:firstRow="1" w:lastRow="0" w:firstColumn="1" w:lastColumn="0" w:noHBand="0" w:noVBand="1"/>
        </w:tblPrEx>
        <w:tc>
          <w:tcPr>
            <w:tcW w:w="15304" w:type="dxa"/>
            <w:gridSpan w:val="2"/>
          </w:tcPr>
          <w:p w14:paraId="2EEE3ADD" w14:textId="77777777" w:rsidR="003739FD" w:rsidRDefault="003739FD" w:rsidP="00083AAD">
            <w:pPr>
              <w:rPr>
                <w:rFonts w:asciiTheme="minorHAnsi" w:hAnsiTheme="minorHAnsi" w:cs="Arial"/>
              </w:rPr>
            </w:pPr>
            <w:r w:rsidRPr="00685786">
              <w:rPr>
                <w:rFonts w:asciiTheme="minorHAnsi" w:hAnsiTheme="minorHAnsi" w:cs="Arial"/>
                <w:sz w:val="20"/>
                <w:szCs w:val="22"/>
              </w:rPr>
              <w:t>*</w:t>
            </w:r>
            <w:r w:rsidRPr="00685786">
              <w:rPr>
                <w:rFonts w:asciiTheme="minorHAnsi" w:hAnsiTheme="minorHAnsi" w:cs="Arial"/>
                <w:sz w:val="22"/>
              </w:rPr>
              <w:t xml:space="preserve"> Skal høres i </w:t>
            </w:r>
            <w:r w:rsidRPr="00685786">
              <w:rPr>
                <w:rFonts w:asciiTheme="minorHAnsi" w:hAnsiTheme="minorHAnsi" w:cs="Arial"/>
                <w:sz w:val="22"/>
                <w:u w:val="single"/>
              </w:rPr>
              <w:t>alle</w:t>
            </w:r>
            <w:r w:rsidRPr="00685786">
              <w:rPr>
                <w:rFonts w:asciiTheme="minorHAnsi" w:hAnsiTheme="minorHAnsi" w:cs="Arial"/>
                <w:sz w:val="22"/>
              </w:rPr>
              <w:t xml:space="preserve"> plansaker.</w:t>
            </w:r>
          </w:p>
          <w:p w14:paraId="6F407A98" w14:textId="2C6161B6" w:rsidR="003739FD" w:rsidRPr="005A0BBF" w:rsidRDefault="003739FD" w:rsidP="00083AAD">
            <w:pPr>
              <w:rPr>
                <w:rFonts w:asciiTheme="minorHAnsi" w:hAnsiTheme="minorHAnsi" w:cs="Arial"/>
                <w:sz w:val="22"/>
                <w:szCs w:val="22"/>
              </w:rPr>
            </w:pPr>
          </w:p>
        </w:tc>
      </w:tr>
    </w:tbl>
    <w:p w14:paraId="44817C6C" w14:textId="77777777" w:rsidR="003739FD" w:rsidRDefault="003739FD" w:rsidP="005F0E10">
      <w:pPr>
        <w:rPr>
          <w:b/>
          <w:sz w:val="28"/>
          <w:szCs w:val="28"/>
        </w:rPr>
      </w:pPr>
    </w:p>
    <w:p w14:paraId="44EBE9DD" w14:textId="54DA297A" w:rsidR="0009343A" w:rsidRDefault="0009343A">
      <w:pPr>
        <w:overflowPunct/>
        <w:autoSpaceDE/>
        <w:autoSpaceDN/>
        <w:adjustRightInd/>
        <w:spacing w:after="160" w:line="259" w:lineRule="auto"/>
        <w:rPr>
          <w:b/>
          <w:sz w:val="28"/>
          <w:szCs w:val="28"/>
        </w:rPr>
      </w:pPr>
      <w:r>
        <w:rPr>
          <w:b/>
          <w:sz w:val="28"/>
          <w:szCs w:val="28"/>
        </w:rPr>
        <w:br w:type="page"/>
      </w:r>
    </w:p>
    <w:p w14:paraId="5223DCAC" w14:textId="04698B35" w:rsidR="005F0E10" w:rsidRPr="00D61666" w:rsidRDefault="005F0E10" w:rsidP="005F0E10">
      <w:pPr>
        <w:rPr>
          <w:rFonts w:asciiTheme="minorHAnsi" w:hAnsiTheme="minorHAnsi" w:cstheme="minorHAnsi"/>
          <w:sz w:val="28"/>
          <w:szCs w:val="28"/>
        </w:rPr>
      </w:pPr>
      <w:r w:rsidRPr="00D61666">
        <w:rPr>
          <w:rFonts w:asciiTheme="minorHAnsi" w:hAnsiTheme="minorHAnsi" w:cstheme="minorHAnsi"/>
          <w:b/>
          <w:sz w:val="28"/>
          <w:szCs w:val="28"/>
        </w:rPr>
        <w:lastRenderedPageBreak/>
        <w:t>Samordning av uttalelser av Fylkesmannen</w:t>
      </w:r>
    </w:p>
    <w:p w14:paraId="44D5A6D9" w14:textId="77777777" w:rsidR="005F0E10" w:rsidRPr="00D61666" w:rsidRDefault="005F0E10" w:rsidP="005F0E10">
      <w:pPr>
        <w:rPr>
          <w:rFonts w:asciiTheme="minorHAnsi" w:hAnsiTheme="minorHAnsi" w:cstheme="minorHAnsi"/>
        </w:rPr>
      </w:pPr>
    </w:p>
    <w:p w14:paraId="536EB00B" w14:textId="5890F869" w:rsidR="005F0E10" w:rsidRPr="00D61666" w:rsidRDefault="0019516C" w:rsidP="005F0E10">
      <w:pPr>
        <w:rPr>
          <w:rFonts w:asciiTheme="minorHAnsi" w:hAnsiTheme="minorHAnsi" w:cstheme="minorHAnsi"/>
        </w:rPr>
      </w:pPr>
      <w:hyperlink r:id="rId65" w:history="1">
        <w:r w:rsidR="005F0E10" w:rsidRPr="00D61666">
          <w:rPr>
            <w:rStyle w:val="Hyperkobling"/>
            <w:rFonts w:asciiTheme="minorHAnsi" w:hAnsiTheme="minorHAnsi" w:cstheme="minorHAnsi"/>
          </w:rPr>
          <w:t xml:space="preserve">Samordning av </w:t>
        </w:r>
        <w:r w:rsidR="009D5806" w:rsidRPr="00D61666">
          <w:rPr>
            <w:rStyle w:val="Hyperkobling"/>
            <w:rFonts w:asciiTheme="minorHAnsi" w:hAnsiTheme="minorHAnsi" w:cstheme="minorHAnsi"/>
          </w:rPr>
          <w:t>statlige innsigelser ble</w:t>
        </w:r>
        <w:r w:rsidR="005F0E10" w:rsidRPr="00D61666">
          <w:rPr>
            <w:rStyle w:val="Hyperkobling"/>
            <w:rFonts w:asciiTheme="minorHAnsi" w:hAnsiTheme="minorHAnsi" w:cstheme="minorHAnsi"/>
          </w:rPr>
          <w:t xml:space="preserve"> fast ordning fra 2018</w:t>
        </w:r>
      </w:hyperlink>
      <w:r w:rsidR="005F0E10" w:rsidRPr="00D61666">
        <w:rPr>
          <w:rFonts w:asciiTheme="minorHAnsi" w:hAnsiTheme="minorHAnsi" w:cstheme="minorHAnsi"/>
        </w:rPr>
        <w:t>.</w:t>
      </w:r>
    </w:p>
    <w:p w14:paraId="1FE9B901" w14:textId="77777777" w:rsidR="005F0E10" w:rsidRPr="00D61666" w:rsidRDefault="005F0E10" w:rsidP="005F0E10">
      <w:pPr>
        <w:rPr>
          <w:rFonts w:asciiTheme="minorHAnsi" w:hAnsiTheme="minorHAnsi" w:cstheme="minorHAnsi"/>
        </w:rPr>
      </w:pPr>
    </w:p>
    <w:p w14:paraId="646B1415" w14:textId="77777777" w:rsidR="005F0E10" w:rsidRPr="00D61666" w:rsidRDefault="005F0E10" w:rsidP="005F0E10">
      <w:pPr>
        <w:rPr>
          <w:rFonts w:asciiTheme="minorHAnsi" w:hAnsiTheme="minorHAnsi" w:cstheme="minorHAnsi"/>
          <w:i/>
        </w:rPr>
      </w:pPr>
      <w:r w:rsidRPr="00D61666">
        <w:rPr>
          <w:rFonts w:asciiTheme="minorHAnsi" w:hAnsiTheme="minorHAnsi" w:cstheme="minorHAnsi"/>
          <w:b/>
          <w:i/>
        </w:rPr>
        <w:t>Melding om oppstart og høring av planprogram</w:t>
      </w:r>
      <w:r w:rsidRPr="00D61666">
        <w:rPr>
          <w:rFonts w:asciiTheme="minorHAnsi" w:hAnsiTheme="minorHAnsi" w:cstheme="minorHAnsi"/>
          <w:i/>
        </w:rPr>
        <w:t xml:space="preserve"> - Konsulent/kommunen sender varsel om planoppstart som tidligere, til alle aktuelle høringsinstanser. Oppstartbrevet fra kommunen skal inneholde en adresseliste, slik at Fylkesmannen kan se om alle aktuelle statsetater er varslet. - Statsetater som har behov for utsatt frist avklarer dette med innmelding til Fylkesmannen som formidler og avklarer dette med kommunen. Fylkesmannen har ansvaret for at andre statlige etater også får beskjed om endring av frist. - For at Fylkesmannen skal kunne bidra til at kommunen får en effektiv dialog med en samlet stat, skal FM ha kopi av de uttalelser de statlige etatene sender til melding om oppstart/planprogram. </w:t>
      </w:r>
    </w:p>
    <w:p w14:paraId="7AEE56B9" w14:textId="77777777" w:rsidR="005F0E10" w:rsidRPr="00D61666" w:rsidRDefault="005F0E10" w:rsidP="005F0E10">
      <w:pPr>
        <w:rPr>
          <w:rFonts w:asciiTheme="minorHAnsi" w:hAnsiTheme="minorHAnsi" w:cstheme="minorHAnsi"/>
          <w:b/>
          <w:i/>
        </w:rPr>
      </w:pPr>
    </w:p>
    <w:p w14:paraId="2481E308" w14:textId="2BFA94B4" w:rsidR="005F0E10" w:rsidRPr="00D61666" w:rsidRDefault="005F0E10" w:rsidP="005F0E10">
      <w:pPr>
        <w:rPr>
          <w:rFonts w:asciiTheme="minorHAnsi" w:hAnsiTheme="minorHAnsi" w:cstheme="minorHAnsi"/>
          <w:i/>
        </w:rPr>
      </w:pPr>
      <w:r w:rsidRPr="00D61666">
        <w:rPr>
          <w:rFonts w:asciiTheme="minorHAnsi" w:hAnsiTheme="minorHAnsi" w:cstheme="minorHAnsi"/>
          <w:b/>
          <w:i/>
        </w:rPr>
        <w:t>Høringsperioden – offentlig ettersyn</w:t>
      </w:r>
      <w:r w:rsidRPr="00D61666">
        <w:rPr>
          <w:rFonts w:asciiTheme="minorHAnsi" w:hAnsiTheme="minorHAnsi" w:cstheme="minorHAnsi"/>
          <w:i/>
        </w:rPr>
        <w:t xml:space="preserve"> - Fylkesmannen ønsker at kommunene og de statlige etatene legger til rette for at tidlig dialog kan gjennomføres. Møter mellom partene anbefales både før/i oppstartfasen og ved planutkast før høring/offentlig ettersyn. Fylkesmannen og de øvrige statlige etatene kan ta initiativ til dialogmøte tidlig i planfasen uavhengig av fristene, med eller uten kommunen.  - Kommunen skal som tidligere sende høringsbrev med vedlegg til alle aktuelle statlige etater. - Fylkesmannen i </w:t>
      </w:r>
      <w:r w:rsidR="00D61666">
        <w:rPr>
          <w:rFonts w:asciiTheme="minorHAnsi" w:hAnsiTheme="minorHAnsi" w:cstheme="minorHAnsi"/>
          <w:i/>
        </w:rPr>
        <w:t>Oslo og Viken</w:t>
      </w:r>
      <w:r w:rsidRPr="00D61666">
        <w:rPr>
          <w:rFonts w:asciiTheme="minorHAnsi" w:hAnsiTheme="minorHAnsi" w:cstheme="minorHAnsi"/>
          <w:i/>
        </w:rPr>
        <w:t xml:space="preserve"> legger opp til å sende samordnet brev i alle saker som gjelder kommuneplaner, kommunedelplaner og områdereguleringsplaner.  Det gjelder både der det fremmes innsigelser, der det gis planfaglige råd, viktige opplysninger og høringsuttalelser uten merknader.  - Det er et mål at høringsfristen på 6 uker skal overholdes. Dersom de statlige etater ønsker utsatt frist, får Fylkesmannen ha beskjed så rask</w:t>
      </w:r>
      <w:r w:rsidR="0062385D" w:rsidRPr="00D61666">
        <w:rPr>
          <w:rFonts w:asciiTheme="minorHAnsi" w:hAnsiTheme="minorHAnsi" w:cstheme="minorHAnsi"/>
          <w:i/>
        </w:rPr>
        <w:t>t</w:t>
      </w:r>
      <w:r w:rsidRPr="00D61666">
        <w:rPr>
          <w:rFonts w:asciiTheme="minorHAnsi" w:hAnsiTheme="minorHAnsi" w:cstheme="minorHAnsi"/>
          <w:i/>
        </w:rPr>
        <w:t xml:space="preserve"> som mulig. FM formidler ønsket til kommunen fra den aktuelle statsetaten. FM formidler videre resultatet til øvrige involverte statlige etatene. - De statlige etatene sender sine høringsuttalelser eventuelt med innsigelser til Fylkesmannen. </w:t>
      </w:r>
    </w:p>
    <w:p w14:paraId="25EF6C12" w14:textId="77777777" w:rsidR="005F0E10" w:rsidRPr="00D61666" w:rsidRDefault="005F0E10" w:rsidP="005F0E10">
      <w:pPr>
        <w:rPr>
          <w:rFonts w:asciiTheme="minorHAnsi" w:hAnsiTheme="minorHAnsi" w:cstheme="minorHAnsi"/>
          <w:i/>
        </w:rPr>
      </w:pPr>
    </w:p>
    <w:p w14:paraId="6D11B0EC" w14:textId="78877770" w:rsidR="005F0E10" w:rsidRPr="00D61666" w:rsidRDefault="005F0E10" w:rsidP="005F0E10">
      <w:pPr>
        <w:rPr>
          <w:rFonts w:asciiTheme="minorHAnsi" w:hAnsiTheme="minorHAnsi" w:cstheme="minorHAnsi"/>
          <w:i/>
        </w:rPr>
      </w:pPr>
      <w:r w:rsidRPr="00D61666">
        <w:rPr>
          <w:rFonts w:asciiTheme="minorHAnsi" w:hAnsiTheme="minorHAnsi" w:cstheme="minorHAnsi"/>
          <w:b/>
          <w:i/>
        </w:rPr>
        <w:t>Samordning av høringsuttalelsene</w:t>
      </w:r>
      <w:r w:rsidRPr="00D61666">
        <w:rPr>
          <w:rFonts w:asciiTheme="minorHAnsi" w:hAnsiTheme="minorHAnsi" w:cstheme="minorHAnsi"/>
          <w:i/>
        </w:rPr>
        <w:t xml:space="preserve"> - Fylkesmannen samordner høringsuttalelsene. I samråd med høringsinstansene som har varslet innsigelse vil det bli avholdt møte med drøfting av høringen. FM gir en samlet uttalelse til kommunen. Planfaglige råd inngår også i samordningen. - Fylkesmannen tar stilling til hvilke innsigelse som skal fremmes. Fylkesmannen kan avskjære en innsigelse slik at denne ikke blir fremmet for kommunen. Dersom Fylkesmannen vurderer å avskjære en innsigelse, vil </w:t>
      </w:r>
      <w:r w:rsidR="00D61666" w:rsidRPr="00D61666">
        <w:rPr>
          <w:rFonts w:asciiTheme="minorHAnsi" w:hAnsiTheme="minorHAnsi" w:cstheme="minorHAnsi"/>
          <w:i/>
        </w:rPr>
        <w:t>kommunen</w:t>
      </w:r>
      <w:r w:rsidRPr="00D61666">
        <w:rPr>
          <w:rFonts w:asciiTheme="minorHAnsi" w:hAnsiTheme="minorHAnsi" w:cstheme="minorHAnsi"/>
          <w:i/>
        </w:rPr>
        <w:t xml:space="preserve"> kalle inn til møte med den aktuelle statlige etat så fort som mulig for å drøfte saken nærmere. - De statlige etatenes egne uttalelser vil alltid i sin helhet følge Fylkesmannens samordnede uttalelse, da de vil kunne inneholde viktige opplysninger og faglige råd som kommunen må være oppmerksom på. - Dersom Fylkesmannen avskjærer en innsigelse, vil departementet ha adgang til å innkalle arealplanen etter plan- og bygningsloven §§ 11-16 tredje ledd og 12-13 tredje ledd. Dersom en innsigelsesmyndighet mener at en innsigelse er så viktig at planen bør innkalles etter disse reglene, må dette avklares med det aktuelle fagdepartement, som ev. tar saken opp med Kommunal- og moderniseringsdepartementet. </w:t>
      </w:r>
    </w:p>
    <w:p w14:paraId="5ABD4B63" w14:textId="77777777" w:rsidR="005F0E10" w:rsidRPr="00D61666" w:rsidRDefault="005F0E10" w:rsidP="005F0E10">
      <w:pPr>
        <w:rPr>
          <w:rFonts w:asciiTheme="minorHAnsi" w:hAnsiTheme="minorHAnsi" w:cstheme="minorHAnsi"/>
          <w:i/>
        </w:rPr>
      </w:pPr>
      <w:r w:rsidRPr="00D61666">
        <w:rPr>
          <w:rFonts w:asciiTheme="minorHAnsi" w:hAnsiTheme="minorHAnsi" w:cstheme="minorHAnsi"/>
          <w:i/>
        </w:rPr>
        <w:t xml:space="preserve"> </w:t>
      </w:r>
    </w:p>
    <w:p w14:paraId="2B020655" w14:textId="77777777" w:rsidR="005F0E10" w:rsidRPr="00D61666" w:rsidRDefault="005F0E10" w:rsidP="005F0E10">
      <w:pPr>
        <w:rPr>
          <w:rFonts w:asciiTheme="minorHAnsi" w:hAnsiTheme="minorHAnsi" w:cstheme="minorHAnsi"/>
          <w:i/>
        </w:rPr>
      </w:pPr>
    </w:p>
    <w:p w14:paraId="07B9BDE7" w14:textId="77777777" w:rsidR="005F0E10" w:rsidRPr="00D61666" w:rsidRDefault="005F0E10" w:rsidP="005F0E10">
      <w:pPr>
        <w:rPr>
          <w:rFonts w:asciiTheme="minorHAnsi" w:hAnsiTheme="minorHAnsi" w:cstheme="minorHAnsi"/>
          <w:color w:val="000000"/>
        </w:rPr>
      </w:pPr>
    </w:p>
    <w:p w14:paraId="7BB70448" w14:textId="77777777" w:rsidR="005F0E10" w:rsidRPr="00D61666" w:rsidRDefault="005F0E10" w:rsidP="005F0E10">
      <w:pPr>
        <w:rPr>
          <w:rFonts w:asciiTheme="minorHAnsi" w:hAnsiTheme="minorHAnsi" w:cstheme="minorHAnsi"/>
          <w:color w:val="000000"/>
        </w:rPr>
      </w:pPr>
    </w:p>
    <w:p w14:paraId="372C354B" w14:textId="77777777" w:rsidR="005F0E10" w:rsidRPr="00D61666" w:rsidRDefault="005F0E10" w:rsidP="005F0E10">
      <w:pPr>
        <w:rPr>
          <w:rFonts w:asciiTheme="minorHAnsi" w:hAnsiTheme="minorHAnsi" w:cstheme="minorHAnsi"/>
          <w:b/>
          <w:sz w:val="28"/>
          <w:szCs w:val="28"/>
        </w:rPr>
      </w:pPr>
      <w:r w:rsidRPr="00D61666">
        <w:rPr>
          <w:rFonts w:asciiTheme="minorHAnsi" w:hAnsiTheme="minorHAnsi" w:cstheme="minorHAnsi"/>
          <w:b/>
          <w:sz w:val="28"/>
          <w:szCs w:val="28"/>
        </w:rPr>
        <w:t>Myndigheter med innsigelseskompetanse i plansaker etter plan- og bygningsloven (sametinget og oljedirektoratet unntatt)</w:t>
      </w:r>
    </w:p>
    <w:p w14:paraId="360550E5" w14:textId="77777777" w:rsidR="005F0E10" w:rsidRPr="00D61666" w:rsidRDefault="005F0E10" w:rsidP="005F0E10">
      <w:pPr>
        <w:rPr>
          <w:rFonts w:asciiTheme="minorHAnsi" w:hAnsiTheme="minorHAnsi" w:cstheme="minorHAnsi"/>
          <w:b/>
          <w:sz w:val="28"/>
          <w:szCs w:val="28"/>
        </w:rPr>
      </w:pPr>
    </w:p>
    <w:p w14:paraId="04FD2215" w14:textId="77777777" w:rsidR="005F0E10" w:rsidRPr="00D61666" w:rsidRDefault="005F0E10" w:rsidP="005F0E10">
      <w:pPr>
        <w:rPr>
          <w:rFonts w:asciiTheme="minorHAnsi" w:hAnsiTheme="minorHAnsi" w:cstheme="minorHAnsi"/>
          <w:szCs w:val="24"/>
        </w:rPr>
      </w:pPr>
      <w:r w:rsidRPr="00D61666">
        <w:rPr>
          <w:rFonts w:asciiTheme="minorHAnsi" w:hAnsiTheme="minorHAnsi" w:cstheme="minorHAnsi"/>
          <w:szCs w:val="24"/>
        </w:rPr>
        <w:t xml:space="preserve">Myndighetene som Fylkesmannen samordner er markert med grønn firkant </w:t>
      </w:r>
      <w:r w:rsidRPr="00D61666">
        <w:rPr>
          <w:rFonts w:asciiTheme="minorHAnsi" w:hAnsiTheme="minorHAnsi" w:cstheme="minorHAnsi"/>
          <w:szCs w:val="24"/>
          <w:highlight w:val="green"/>
        </w:rPr>
        <w:t>#</w:t>
      </w:r>
    </w:p>
    <w:p w14:paraId="7E113EA4" w14:textId="77777777" w:rsidR="005F0E10" w:rsidRPr="00146A53" w:rsidRDefault="005F0E10" w:rsidP="005F0E10">
      <w:pPr>
        <w:rPr>
          <w:b/>
          <w:sz w:val="28"/>
          <w:szCs w:val="28"/>
        </w:rPr>
      </w:pPr>
    </w:p>
    <w:p w14:paraId="769D1090" w14:textId="77777777" w:rsidR="005F0E10" w:rsidRDefault="005F0E10" w:rsidP="005F0E10"/>
    <w:p w14:paraId="02914F3D" w14:textId="77777777" w:rsidR="005F0E10" w:rsidRDefault="005F0E10" w:rsidP="005F0E10"/>
    <w:tbl>
      <w:tblPr>
        <w:tblStyle w:val="Tabellrutenett"/>
        <w:tblW w:w="0" w:type="auto"/>
        <w:tblInd w:w="0" w:type="dxa"/>
        <w:tblLook w:val="04A0" w:firstRow="1" w:lastRow="0" w:firstColumn="1" w:lastColumn="0" w:noHBand="0" w:noVBand="1"/>
      </w:tblPr>
      <w:tblGrid>
        <w:gridCol w:w="3189"/>
        <w:gridCol w:w="11898"/>
      </w:tblGrid>
      <w:tr w:rsidR="005F0E10" w:rsidRPr="00D61666" w14:paraId="47F4D97C" w14:textId="77777777" w:rsidTr="005F0E10">
        <w:tc>
          <w:tcPr>
            <w:tcW w:w="3123" w:type="dxa"/>
            <w:shd w:val="clear" w:color="auto" w:fill="9CC2E5" w:themeFill="accent1" w:themeFillTint="99"/>
          </w:tcPr>
          <w:p w14:paraId="1B99926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MYNDIGHET </w:t>
            </w:r>
          </w:p>
        </w:tc>
        <w:tc>
          <w:tcPr>
            <w:tcW w:w="11898" w:type="dxa"/>
            <w:shd w:val="clear" w:color="auto" w:fill="9CC2E5" w:themeFill="accent1" w:themeFillTint="99"/>
          </w:tcPr>
          <w:p w14:paraId="6D935370"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ANSVARSOMRÅDE</w:t>
            </w:r>
          </w:p>
        </w:tc>
      </w:tr>
      <w:tr w:rsidR="005F0E10" w:rsidRPr="00D61666" w14:paraId="282A5E6E" w14:textId="77777777" w:rsidTr="005F0E10">
        <w:tc>
          <w:tcPr>
            <w:tcW w:w="3123" w:type="dxa"/>
          </w:tcPr>
          <w:p w14:paraId="1748562C"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Nabokommuner </w:t>
            </w:r>
          </w:p>
        </w:tc>
        <w:tc>
          <w:tcPr>
            <w:tcW w:w="11898" w:type="dxa"/>
          </w:tcPr>
          <w:p w14:paraId="4D1E8D95"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Saker av vesentlig betydning for kommunen</w:t>
            </w:r>
          </w:p>
        </w:tc>
      </w:tr>
      <w:tr w:rsidR="005F0E10" w:rsidRPr="00D61666" w14:paraId="45DF4767" w14:textId="77777777" w:rsidTr="005F0E10">
        <w:tc>
          <w:tcPr>
            <w:tcW w:w="3123" w:type="dxa"/>
          </w:tcPr>
          <w:p w14:paraId="7C755881" w14:textId="001E58A5" w:rsidR="005F0E10" w:rsidRPr="00D61666" w:rsidRDefault="005F0E10" w:rsidP="00D61666">
            <w:pPr>
              <w:rPr>
                <w:rFonts w:asciiTheme="minorHAnsi" w:hAnsiTheme="minorHAnsi" w:cstheme="minorHAnsi"/>
                <w:b/>
              </w:rPr>
            </w:pPr>
            <w:r w:rsidRPr="00D61666">
              <w:rPr>
                <w:rFonts w:asciiTheme="minorHAnsi" w:hAnsiTheme="minorHAnsi" w:cstheme="minorHAnsi"/>
                <w:b/>
              </w:rPr>
              <w:t xml:space="preserve">Fylkesmannen i </w:t>
            </w:r>
            <w:r w:rsidR="00D61666" w:rsidRPr="00D61666">
              <w:rPr>
                <w:rFonts w:asciiTheme="minorHAnsi" w:hAnsiTheme="minorHAnsi" w:cstheme="minorHAnsi"/>
                <w:b/>
              </w:rPr>
              <w:t>Oslo og Viken</w:t>
            </w:r>
          </w:p>
        </w:tc>
        <w:tc>
          <w:tcPr>
            <w:tcW w:w="11898" w:type="dxa"/>
          </w:tcPr>
          <w:p w14:paraId="3CD1560F"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Forurensning herunder støy, lokalluft og klima, vannmiljøkvalitet, naturmangfold, landskap, friluftsliv, strandsone, samordnet areal- og transportplanlegging, kjøpesenter, tilstrekkelig boligbygging (KLD/KMD)  Folkehelse herunder miljørettet helsevern (HOD)  Barn og unges interesser (BLD/KD)  Universell utforming (BLD)  Samfunnssikkerhet, risiko og sårbarhet (JD)  Jord- og skogbruk herunder kulturlandskap (LMD)  Villrein (LMD)  </w:t>
            </w:r>
          </w:p>
        </w:tc>
      </w:tr>
      <w:tr w:rsidR="005F0E10" w:rsidRPr="00D61666" w14:paraId="6424DD7A" w14:textId="77777777" w:rsidTr="005F0E10">
        <w:tc>
          <w:tcPr>
            <w:tcW w:w="3123" w:type="dxa"/>
          </w:tcPr>
          <w:p w14:paraId="21C31EF9" w14:textId="78E59DDA" w:rsidR="005F0E10" w:rsidRPr="00D61666" w:rsidRDefault="005F0E10" w:rsidP="005F0E10">
            <w:pPr>
              <w:rPr>
                <w:rFonts w:asciiTheme="minorHAnsi" w:hAnsiTheme="minorHAnsi" w:cstheme="minorHAnsi"/>
              </w:rPr>
            </w:pPr>
            <w:r w:rsidRPr="00D61666">
              <w:rPr>
                <w:rFonts w:asciiTheme="minorHAnsi" w:hAnsiTheme="minorHAnsi" w:cstheme="minorHAnsi"/>
              </w:rPr>
              <w:t>Fylkesmannen</w:t>
            </w:r>
            <w:r w:rsidR="0062385D" w:rsidRPr="00D61666">
              <w:rPr>
                <w:rFonts w:asciiTheme="minorHAnsi" w:hAnsiTheme="minorHAnsi" w:cstheme="minorHAnsi"/>
              </w:rPr>
              <w:t>s</w:t>
            </w:r>
            <w:r w:rsidRPr="00D61666">
              <w:rPr>
                <w:rFonts w:asciiTheme="minorHAnsi" w:hAnsiTheme="minorHAnsi" w:cstheme="minorHAnsi"/>
              </w:rPr>
              <w:t xml:space="preserve"> interesser</w:t>
            </w:r>
          </w:p>
        </w:tc>
        <w:tc>
          <w:tcPr>
            <w:tcW w:w="11898" w:type="dxa"/>
          </w:tcPr>
          <w:p w14:paraId="5588072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Støy:</w:t>
            </w:r>
            <w:r w:rsidRPr="00D61666">
              <w:rPr>
                <w:rFonts w:asciiTheme="minorHAnsi" w:hAnsiTheme="minorHAnsi" w:cstheme="minorHAnsi"/>
              </w:rPr>
              <w:t xml:space="preserve"> Utvikling av en langsiktig arealdisponering som forebygger støyproblemer. </w:t>
            </w:r>
          </w:p>
          <w:p w14:paraId="5E87550F" w14:textId="77777777" w:rsidR="005F0E10" w:rsidRPr="00D61666" w:rsidRDefault="005F0E10" w:rsidP="005F0E10">
            <w:pPr>
              <w:rPr>
                <w:rFonts w:asciiTheme="minorHAnsi" w:hAnsiTheme="minorHAnsi" w:cstheme="minorHAnsi"/>
              </w:rPr>
            </w:pPr>
          </w:p>
          <w:p w14:paraId="08D6FDE3"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Luftforurensning:</w:t>
            </w:r>
            <w:r w:rsidRPr="00D61666">
              <w:rPr>
                <w:rFonts w:asciiTheme="minorHAnsi" w:hAnsiTheme="minorHAnsi" w:cstheme="minorHAnsi"/>
              </w:rPr>
              <w:t xml:space="preserve"> Utvikling av en langsiktig arealdisponering som forebygger negative helseeffekter av luftforurensning. </w:t>
            </w:r>
          </w:p>
          <w:p w14:paraId="3AD6B459" w14:textId="77777777" w:rsidR="005F0E10" w:rsidRPr="00D61666" w:rsidRDefault="005F0E10" w:rsidP="005F0E10">
            <w:pPr>
              <w:rPr>
                <w:rFonts w:asciiTheme="minorHAnsi" w:hAnsiTheme="minorHAnsi" w:cstheme="minorHAnsi"/>
              </w:rPr>
            </w:pPr>
          </w:p>
          <w:p w14:paraId="59D18DBA"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Grunnforurensning:</w:t>
            </w:r>
            <w:r w:rsidRPr="00D61666">
              <w:rPr>
                <w:rFonts w:asciiTheme="minorHAnsi" w:hAnsiTheme="minorHAnsi" w:cstheme="minorHAnsi"/>
              </w:rPr>
              <w:t xml:space="preserve"> Forebygging av forurensning til grunn og vassdrag og sikre at områder med forurenset grunn ikke skal medføre uakseptabel helse- og miljørisiko i omgivelsene.  </w:t>
            </w:r>
          </w:p>
          <w:p w14:paraId="5736F8C7" w14:textId="77777777" w:rsidR="005F0E10" w:rsidRPr="00D61666" w:rsidRDefault="005F0E10" w:rsidP="005F0E10">
            <w:pPr>
              <w:rPr>
                <w:rFonts w:asciiTheme="minorHAnsi" w:hAnsiTheme="minorHAnsi" w:cstheme="minorHAnsi"/>
              </w:rPr>
            </w:pPr>
          </w:p>
          <w:p w14:paraId="72F2CCD2"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Klima og energi:</w:t>
            </w:r>
            <w:r w:rsidRPr="00D61666">
              <w:rPr>
                <w:rFonts w:asciiTheme="minorHAnsi" w:hAnsiTheme="minorHAnsi" w:cstheme="minorHAnsi"/>
              </w:rPr>
              <w:t xml:space="preserve"> Utvikling av en langsiktig arealdisponering som bidrar til reduksjon av klimagassutslipp gjennom tilrettelegging for energieffektivisering og miljøvennlig energiforsyning. </w:t>
            </w:r>
          </w:p>
          <w:p w14:paraId="67A88F05" w14:textId="77777777" w:rsidR="005F0E10" w:rsidRPr="00D61666" w:rsidRDefault="005F0E10" w:rsidP="005F0E10">
            <w:pPr>
              <w:rPr>
                <w:rFonts w:asciiTheme="minorHAnsi" w:hAnsiTheme="minorHAnsi" w:cstheme="minorHAnsi"/>
              </w:rPr>
            </w:pPr>
          </w:p>
          <w:p w14:paraId="4883A109"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Samordnet bolig-, areal- og transportplanlegging:</w:t>
            </w:r>
            <w:r w:rsidRPr="00D61666">
              <w:rPr>
                <w:rFonts w:asciiTheme="minorHAnsi" w:hAnsiTheme="minorHAnsi" w:cstheme="minorHAnsi"/>
              </w:rPr>
              <w:t xml:space="preserve"> Tilrettelegging for et transportbesparende arealbruksmønster som favoriserer miljøvennlig transport som gange, sykkel og kollektivtransport. Arealdisponeringen bør tilrettelegge for høy arealutnyttelse rundt kollektivknutepunkt og utnytte potensialet for fortetting og transformasjon før nye utbyggingsområder tas i bruk.  </w:t>
            </w:r>
          </w:p>
          <w:p w14:paraId="7CC5B786" w14:textId="77777777" w:rsidR="005F0E10" w:rsidRPr="00D61666" w:rsidRDefault="005F0E10" w:rsidP="005F0E10">
            <w:pPr>
              <w:rPr>
                <w:rFonts w:asciiTheme="minorHAnsi" w:hAnsiTheme="minorHAnsi" w:cstheme="minorHAnsi"/>
              </w:rPr>
            </w:pPr>
          </w:p>
          <w:p w14:paraId="481E870A"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lastRenderedPageBreak/>
              <w:t>Vassdrag og sjø:</w:t>
            </w:r>
            <w:r w:rsidRPr="00D61666">
              <w:rPr>
                <w:rFonts w:asciiTheme="minorHAnsi" w:hAnsiTheme="minorHAnsi" w:cstheme="minorHAnsi"/>
              </w:rPr>
              <w:t xml:space="preserve"> Unngå uheldig nedbygging i 100-metersbeltet langs vassdrag og sjø. Her skal det tas særlig hensyn til naturmangfold, kulturmiljø, friluftsliv, landskap og andre allmenne interesser. </w:t>
            </w:r>
          </w:p>
          <w:p w14:paraId="562F721C" w14:textId="77777777" w:rsidR="005F0E10" w:rsidRPr="00D61666" w:rsidRDefault="005F0E10" w:rsidP="005F0E10">
            <w:pPr>
              <w:rPr>
                <w:rFonts w:asciiTheme="minorHAnsi" w:hAnsiTheme="minorHAnsi" w:cstheme="minorHAnsi"/>
              </w:rPr>
            </w:pPr>
          </w:p>
          <w:p w14:paraId="7539701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Naturmangfold:</w:t>
            </w:r>
            <w:r w:rsidRPr="00D61666">
              <w:rPr>
                <w:rFonts w:asciiTheme="minorHAnsi" w:hAnsiTheme="minorHAnsi" w:cstheme="minorHAnsi"/>
              </w:rPr>
              <w:t xml:space="preserve"> De miljørettslige prinsippene i §§ 8-12 i naturmangfoldloven angir vurderinger som skal legges til grunn når forvaltningen utøver myndighet som berører naturmangfold. Vurdering av prinsippene bør trekkes inn tidlig i planprosessen for å avverge og redusere konflikter mellom natur- og andre samfunnsinteresser. </w:t>
            </w:r>
          </w:p>
          <w:p w14:paraId="378E0CFB" w14:textId="77777777" w:rsidR="005F0E10" w:rsidRPr="00D61666" w:rsidRDefault="005F0E10" w:rsidP="005F0E10">
            <w:pPr>
              <w:rPr>
                <w:rFonts w:asciiTheme="minorHAnsi" w:hAnsiTheme="minorHAnsi" w:cstheme="minorHAnsi"/>
              </w:rPr>
            </w:pPr>
          </w:p>
          <w:p w14:paraId="5F94BEF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Landskap:</w:t>
            </w:r>
            <w:r w:rsidRPr="00D61666">
              <w:rPr>
                <w:rFonts w:asciiTheme="minorHAnsi" w:hAnsiTheme="minorHAnsi" w:cstheme="minorHAnsi"/>
              </w:rPr>
              <w:t xml:space="preserve"> Vektlegging av landskapshensyn i spesielt sårbare og åpne/verdifulle landskapsområder.  </w:t>
            </w:r>
          </w:p>
          <w:p w14:paraId="686E0182" w14:textId="77777777" w:rsidR="005F0E10" w:rsidRPr="00D61666" w:rsidRDefault="005F0E10" w:rsidP="005F0E10">
            <w:pPr>
              <w:rPr>
                <w:rFonts w:asciiTheme="minorHAnsi" w:hAnsiTheme="minorHAnsi" w:cstheme="minorHAnsi"/>
              </w:rPr>
            </w:pPr>
          </w:p>
          <w:p w14:paraId="5F3CCFE3"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Friluftsliv:</w:t>
            </w:r>
            <w:r w:rsidRPr="00D61666">
              <w:rPr>
                <w:rFonts w:asciiTheme="minorHAnsi" w:hAnsiTheme="minorHAnsi" w:cstheme="minorHAnsi"/>
              </w:rPr>
              <w:t xml:space="preserve"> Ivareta viktige friluftsområder ved å unngå nedbygging, fragmentering og negative påvirkning av nærliggende arealbruk og privatiserende tiltak. Tilrettelegge for sammenhengende grønnstruktur, åpne vannveier og nær tilgang til områder for lek, idrett, rekreasjon og nærfriluftsliv. </w:t>
            </w:r>
          </w:p>
          <w:p w14:paraId="3B001460" w14:textId="77777777" w:rsidR="005F0E10" w:rsidRPr="00D61666" w:rsidRDefault="005F0E10" w:rsidP="005F0E10">
            <w:pPr>
              <w:rPr>
                <w:rFonts w:asciiTheme="minorHAnsi" w:hAnsiTheme="minorHAnsi" w:cstheme="minorHAnsi"/>
              </w:rPr>
            </w:pPr>
          </w:p>
          <w:p w14:paraId="0D1A89B5"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Folkehelse:</w:t>
            </w:r>
            <w:r w:rsidRPr="00D61666">
              <w:rPr>
                <w:rFonts w:asciiTheme="minorHAnsi" w:hAnsiTheme="minorHAnsi" w:cstheme="minorHAnsi"/>
              </w:rPr>
              <w:t xml:space="preserve"> Utvikling av en langsiktig arealdisponering som vektlegger kommunens oversikt over helsetilstanden med påvirkningsfaktorer. </w:t>
            </w:r>
            <w:r w:rsidRPr="00D61666">
              <w:rPr>
                <w:rFonts w:asciiTheme="minorHAnsi" w:hAnsiTheme="minorHAnsi" w:cstheme="minorHAnsi"/>
                <w:b/>
              </w:rPr>
              <w:t>Barn og unges interesser:</w:t>
            </w:r>
            <w:r w:rsidRPr="00D61666">
              <w:rPr>
                <w:rFonts w:asciiTheme="minorHAnsi" w:hAnsiTheme="minorHAnsi" w:cstheme="minorHAnsi"/>
              </w:rPr>
              <w:t xml:space="preserve"> Arealer og anlegg som skal brukes av barn og unge må være sikret mot forurensning, støy, trafikkfare og annen helsefare. Det bør tilrettelegges for tilstrekkelig lekeareal for barn i alle aldre, samt trafikksikre og trygge skoleveier.  </w:t>
            </w:r>
          </w:p>
          <w:p w14:paraId="4E21AEA2" w14:textId="77777777" w:rsidR="005F0E10" w:rsidRPr="00D61666" w:rsidRDefault="005F0E10" w:rsidP="005F0E10">
            <w:pPr>
              <w:rPr>
                <w:rFonts w:asciiTheme="minorHAnsi" w:hAnsiTheme="minorHAnsi" w:cstheme="minorHAnsi"/>
              </w:rPr>
            </w:pPr>
          </w:p>
          <w:p w14:paraId="7D355A6F"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Universell utforming:</w:t>
            </w:r>
            <w:r w:rsidRPr="00D61666">
              <w:rPr>
                <w:rFonts w:asciiTheme="minorHAnsi" w:hAnsiTheme="minorHAnsi" w:cstheme="minorHAnsi"/>
              </w:rPr>
              <w:t xml:space="preserve"> Tilrettelegging for en langsiktig arealdisponering som vektlegger prinsippene om universell utforming og tilgjengelighet for alle.  </w:t>
            </w:r>
          </w:p>
          <w:p w14:paraId="02DB4F83" w14:textId="77777777" w:rsidR="005F0E10" w:rsidRPr="00D61666" w:rsidRDefault="005F0E10" w:rsidP="005F0E10">
            <w:pPr>
              <w:rPr>
                <w:rFonts w:asciiTheme="minorHAnsi" w:hAnsiTheme="minorHAnsi" w:cstheme="minorHAnsi"/>
              </w:rPr>
            </w:pPr>
          </w:p>
          <w:p w14:paraId="3285F96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Samfunnssikkerhet:</w:t>
            </w:r>
            <w:r w:rsidRPr="00D61666">
              <w:rPr>
                <w:rFonts w:asciiTheme="minorHAnsi" w:hAnsiTheme="minorHAnsi" w:cstheme="minorHAnsi"/>
              </w:rPr>
              <w:t xml:space="preserve"> Utvikling av en langsiktig arealbruk som forebygger, reduserer og tar hensyn til naturfarer og risiko og sårbarhet.  </w:t>
            </w:r>
          </w:p>
          <w:p w14:paraId="58BCDF32" w14:textId="77777777" w:rsidR="005F0E10" w:rsidRPr="00D61666" w:rsidRDefault="005F0E10" w:rsidP="005F0E10">
            <w:pPr>
              <w:rPr>
                <w:rFonts w:asciiTheme="minorHAnsi" w:hAnsiTheme="minorHAnsi" w:cstheme="minorHAnsi"/>
              </w:rPr>
            </w:pPr>
          </w:p>
          <w:p w14:paraId="60CB73A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Jord- og skogbruk:</w:t>
            </w:r>
            <w:r w:rsidRPr="00D61666">
              <w:rPr>
                <w:rFonts w:asciiTheme="minorHAnsi" w:hAnsiTheme="minorHAnsi" w:cstheme="minorHAnsi"/>
              </w:rPr>
              <w:t xml:space="preserve"> Verne om viktige jord- og skogbruksområder. Større sammenhengende områder bør ikke fragmenteres og det bør unngås å tilrettelegge for tiltak som vanskeliggjør effektiv drift og som påvirker kvaliteten.  </w:t>
            </w:r>
          </w:p>
          <w:p w14:paraId="7820BC7C" w14:textId="77777777" w:rsidR="005F0E10" w:rsidRPr="00D61666" w:rsidRDefault="005F0E10" w:rsidP="005F0E10">
            <w:pPr>
              <w:rPr>
                <w:rFonts w:asciiTheme="minorHAnsi" w:hAnsiTheme="minorHAnsi" w:cstheme="minorHAnsi"/>
              </w:rPr>
            </w:pPr>
          </w:p>
          <w:p w14:paraId="1AEBD3B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 xml:space="preserve">Villrein: </w:t>
            </w:r>
            <w:r w:rsidRPr="00D61666">
              <w:rPr>
                <w:rFonts w:asciiTheme="minorHAnsi" w:hAnsiTheme="minorHAnsi" w:cstheme="minorHAnsi"/>
              </w:rPr>
              <w:t>Verne om viktige, større, sammenhengende områder for reinen og unngå å tilrettelegge for tiltak som påvirker reinene negativt.</w:t>
            </w:r>
          </w:p>
        </w:tc>
      </w:tr>
      <w:tr w:rsidR="005F0E10" w:rsidRPr="00D61666" w14:paraId="399DBDCC" w14:textId="77777777" w:rsidTr="005F0E10">
        <w:tc>
          <w:tcPr>
            <w:tcW w:w="3123" w:type="dxa"/>
          </w:tcPr>
          <w:p w14:paraId="755189A7" w14:textId="77777777" w:rsidR="005F0E10" w:rsidRPr="00D61666" w:rsidRDefault="005F0E10" w:rsidP="005F0E10">
            <w:pPr>
              <w:rPr>
                <w:rStyle w:val="Sterk"/>
                <w:rFonts w:asciiTheme="minorHAnsi" w:hAnsiTheme="minorHAnsi" w:cstheme="minorHAnsi"/>
                <w:color w:val="000000"/>
              </w:rPr>
            </w:pPr>
            <w:r w:rsidRPr="00D61666">
              <w:rPr>
                <w:rStyle w:val="Sterk"/>
                <w:rFonts w:asciiTheme="minorHAnsi" w:hAnsiTheme="minorHAnsi" w:cstheme="minorHAnsi"/>
                <w:color w:val="000000"/>
              </w:rPr>
              <w:lastRenderedPageBreak/>
              <w:t>Fylkeskommunene</w:t>
            </w:r>
          </w:p>
          <w:p w14:paraId="541AC0EE" w14:textId="77777777" w:rsidR="005F0E10" w:rsidRPr="00D61666" w:rsidRDefault="005F0E10" w:rsidP="005F0E10">
            <w:pPr>
              <w:rPr>
                <w:rFonts w:asciiTheme="minorHAnsi" w:hAnsiTheme="minorHAnsi" w:cstheme="minorHAnsi"/>
                <w:b/>
              </w:rPr>
            </w:pPr>
          </w:p>
        </w:tc>
        <w:tc>
          <w:tcPr>
            <w:tcW w:w="11898" w:type="dxa"/>
          </w:tcPr>
          <w:p w14:paraId="21684EA4"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Kulturminne-, kulturmiljø- og landskapshensyn, friluftsliv, samordnet areal- og transportplanlegging, kjøpesenter, regional plan eller planstrategi (KLD/KMD), Barn og unges interesser (BLD/KD), Universell utforming (BLD)</w:t>
            </w:r>
            <w:r w:rsidRPr="00D61666">
              <w:rPr>
                <w:rFonts w:asciiTheme="minorHAnsi" w:hAnsiTheme="minorHAnsi" w:cstheme="minorHAnsi"/>
                <w:b/>
                <w:i/>
                <w:color w:val="000000"/>
              </w:rPr>
              <w:br/>
              <w:t>Fylkesveger (SD), Havbruksinteresser, akvakultur (NFD)</w:t>
            </w:r>
          </w:p>
        </w:tc>
      </w:tr>
      <w:tr w:rsidR="005F0E10" w:rsidRPr="00D61666" w14:paraId="54C325A2" w14:textId="77777777" w:rsidTr="005F0E10">
        <w:tc>
          <w:tcPr>
            <w:tcW w:w="3123" w:type="dxa"/>
          </w:tcPr>
          <w:p w14:paraId="73871B3D" w14:textId="77777777" w:rsidR="005F0E10" w:rsidRPr="00D61666" w:rsidRDefault="005F0E10" w:rsidP="005F0E10">
            <w:pPr>
              <w:rPr>
                <w:rStyle w:val="Sterk"/>
                <w:rFonts w:asciiTheme="minorHAnsi" w:hAnsiTheme="minorHAnsi" w:cstheme="minorHAnsi"/>
                <w:color w:val="000000"/>
              </w:rPr>
            </w:pPr>
          </w:p>
        </w:tc>
        <w:tc>
          <w:tcPr>
            <w:tcW w:w="11898" w:type="dxa"/>
          </w:tcPr>
          <w:p w14:paraId="212CF517" w14:textId="77777777" w:rsidR="005F0E10" w:rsidRPr="00D61666" w:rsidRDefault="005F0E10" w:rsidP="005F0E10">
            <w:pPr>
              <w:rPr>
                <w:rFonts w:asciiTheme="minorHAnsi" w:hAnsiTheme="minorHAnsi" w:cstheme="minorHAnsi"/>
                <w:b/>
                <w:i/>
                <w:color w:val="000000"/>
              </w:rPr>
            </w:pPr>
          </w:p>
        </w:tc>
      </w:tr>
      <w:tr w:rsidR="005F0E10" w:rsidRPr="00D61666" w14:paraId="3D1D6284" w14:textId="77777777" w:rsidTr="005F0E10">
        <w:tc>
          <w:tcPr>
            <w:tcW w:w="3123" w:type="dxa"/>
          </w:tcPr>
          <w:p w14:paraId="5D878D1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Riksantikvaren </w:t>
            </w:r>
          </w:p>
        </w:tc>
        <w:tc>
          <w:tcPr>
            <w:tcW w:w="11898" w:type="dxa"/>
          </w:tcPr>
          <w:p w14:paraId="343DACDD" w14:textId="77777777" w:rsidR="005F0E10" w:rsidRPr="00D61666" w:rsidRDefault="005F0E10" w:rsidP="005F0E10">
            <w:pPr>
              <w:rPr>
                <w:rFonts w:asciiTheme="minorHAnsi" w:hAnsiTheme="minorHAnsi" w:cstheme="minorHAnsi"/>
                <w:b/>
                <w:i/>
                <w:color w:val="000000"/>
              </w:rPr>
            </w:pPr>
            <w:r w:rsidRPr="00D61666">
              <w:rPr>
                <w:rFonts w:asciiTheme="minorHAnsi" w:hAnsiTheme="minorHAnsi" w:cstheme="minorHAnsi"/>
                <w:b/>
                <w:i/>
                <w:color w:val="000000"/>
              </w:rPr>
              <w:t>Kulturminne-, kulturmiljø- og landskapsinteresser (KLD) </w:t>
            </w:r>
          </w:p>
        </w:tc>
      </w:tr>
      <w:tr w:rsidR="005F0E10" w:rsidRPr="00D61666" w14:paraId="39CBE093" w14:textId="77777777" w:rsidTr="005F0E10">
        <w:tc>
          <w:tcPr>
            <w:tcW w:w="3123" w:type="dxa"/>
          </w:tcPr>
          <w:p w14:paraId="2B593FB1" w14:textId="77777777" w:rsidR="005F0E10" w:rsidRPr="00D61666" w:rsidRDefault="005F0E10" w:rsidP="005F0E10">
            <w:pPr>
              <w:rPr>
                <w:rFonts w:asciiTheme="minorHAnsi" w:hAnsiTheme="minorHAnsi" w:cstheme="minorHAnsi"/>
                <w:b/>
              </w:rPr>
            </w:pPr>
          </w:p>
        </w:tc>
        <w:tc>
          <w:tcPr>
            <w:tcW w:w="11898" w:type="dxa"/>
          </w:tcPr>
          <w:p w14:paraId="19ED25B2" w14:textId="77777777" w:rsidR="005F0E10" w:rsidRPr="00D61666" w:rsidRDefault="005F0E10" w:rsidP="005F0E10">
            <w:pPr>
              <w:rPr>
                <w:rFonts w:asciiTheme="minorHAnsi" w:hAnsiTheme="minorHAnsi" w:cstheme="minorHAnsi"/>
                <w:b/>
                <w:i/>
                <w:color w:val="000000"/>
              </w:rPr>
            </w:pPr>
          </w:p>
        </w:tc>
      </w:tr>
      <w:tr w:rsidR="005F0E10" w:rsidRPr="00D61666" w14:paraId="6AA0FB12" w14:textId="77777777" w:rsidTr="005F0E10">
        <w:tc>
          <w:tcPr>
            <w:tcW w:w="3123" w:type="dxa"/>
          </w:tcPr>
          <w:p w14:paraId="5D73491B"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Avinor </w:t>
            </w:r>
          </w:p>
        </w:tc>
        <w:tc>
          <w:tcPr>
            <w:tcW w:w="11898" w:type="dxa"/>
          </w:tcPr>
          <w:p w14:paraId="2AC88B9E"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Luftfartsanlegg drevet av Avinor (SD)</w:t>
            </w:r>
          </w:p>
        </w:tc>
      </w:tr>
      <w:tr w:rsidR="005F0E10" w:rsidRPr="00D61666" w14:paraId="4D0E5494" w14:textId="77777777" w:rsidTr="005F0E10">
        <w:tc>
          <w:tcPr>
            <w:tcW w:w="3123" w:type="dxa"/>
          </w:tcPr>
          <w:p w14:paraId="3CCCD71A" w14:textId="77777777" w:rsidR="005F0E10" w:rsidRPr="00D61666" w:rsidRDefault="005F0E10" w:rsidP="005F0E10">
            <w:pPr>
              <w:rPr>
                <w:rFonts w:asciiTheme="minorHAnsi" w:hAnsiTheme="minorHAnsi" w:cstheme="minorHAnsi"/>
                <w:b/>
              </w:rPr>
            </w:pPr>
          </w:p>
        </w:tc>
        <w:tc>
          <w:tcPr>
            <w:tcW w:w="11898" w:type="dxa"/>
          </w:tcPr>
          <w:p w14:paraId="1964DA10" w14:textId="77777777" w:rsidR="005F0E10" w:rsidRPr="00D61666" w:rsidRDefault="005F0E10" w:rsidP="005F0E10">
            <w:pPr>
              <w:rPr>
                <w:rFonts w:asciiTheme="minorHAnsi" w:hAnsiTheme="minorHAnsi" w:cstheme="minorHAnsi"/>
                <w:b/>
                <w:i/>
                <w:color w:val="000000"/>
              </w:rPr>
            </w:pPr>
          </w:p>
        </w:tc>
      </w:tr>
      <w:tr w:rsidR="005F0E10" w:rsidRPr="00D61666" w14:paraId="213B5D31" w14:textId="77777777" w:rsidTr="005F0E10">
        <w:tc>
          <w:tcPr>
            <w:tcW w:w="3123" w:type="dxa"/>
          </w:tcPr>
          <w:p w14:paraId="39CF9785" w14:textId="77777777" w:rsidR="005F0E10" w:rsidRPr="00D61666" w:rsidRDefault="005F0E10" w:rsidP="005F0E10">
            <w:pPr>
              <w:rPr>
                <w:rFonts w:asciiTheme="minorHAnsi" w:hAnsiTheme="minorHAnsi" w:cstheme="minorHAnsi"/>
                <w:b/>
              </w:rPr>
            </w:pPr>
            <w:r w:rsidRPr="00D61666">
              <w:rPr>
                <w:rStyle w:val="Sterk"/>
                <w:rFonts w:asciiTheme="minorHAnsi" w:hAnsiTheme="minorHAnsi" w:cstheme="minorHAnsi"/>
                <w:color w:val="000000"/>
              </w:rPr>
              <w:t>Luftfartstilsynet</w:t>
            </w:r>
          </w:p>
        </w:tc>
        <w:tc>
          <w:tcPr>
            <w:tcW w:w="11898" w:type="dxa"/>
          </w:tcPr>
          <w:p w14:paraId="6BF4966A"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Støyhensyn ved lufthavnsdrift og reglene om luftfartshinder, offentlige lufthavner som ikke er drevet av Avinor (SD) </w:t>
            </w:r>
          </w:p>
        </w:tc>
      </w:tr>
      <w:tr w:rsidR="005F0E10" w:rsidRPr="00D61666" w14:paraId="02E395C7" w14:textId="77777777" w:rsidTr="005F0E10">
        <w:tc>
          <w:tcPr>
            <w:tcW w:w="3123" w:type="dxa"/>
          </w:tcPr>
          <w:p w14:paraId="7D72DDDD" w14:textId="77777777" w:rsidR="005F0E10" w:rsidRPr="00D61666" w:rsidRDefault="005F0E10" w:rsidP="005F0E10">
            <w:pPr>
              <w:rPr>
                <w:rFonts w:asciiTheme="minorHAnsi" w:hAnsiTheme="minorHAnsi" w:cstheme="minorHAnsi"/>
                <w:b/>
              </w:rPr>
            </w:pPr>
          </w:p>
        </w:tc>
        <w:tc>
          <w:tcPr>
            <w:tcW w:w="11898" w:type="dxa"/>
          </w:tcPr>
          <w:p w14:paraId="3AB668E9" w14:textId="77777777" w:rsidR="005F0E10" w:rsidRPr="00D61666" w:rsidRDefault="005F0E10" w:rsidP="005F0E10">
            <w:pPr>
              <w:rPr>
                <w:rFonts w:asciiTheme="minorHAnsi" w:hAnsiTheme="minorHAnsi" w:cstheme="minorHAnsi"/>
                <w:b/>
                <w:i/>
              </w:rPr>
            </w:pPr>
          </w:p>
        </w:tc>
      </w:tr>
      <w:tr w:rsidR="005F0E10" w:rsidRPr="00D61666" w14:paraId="307AADFC" w14:textId="77777777" w:rsidTr="005F0E10">
        <w:tc>
          <w:tcPr>
            <w:tcW w:w="3123" w:type="dxa"/>
          </w:tcPr>
          <w:p w14:paraId="6FF5B2A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Tunsberg bispedømmeråd og  Tunsberg biskop </w:t>
            </w:r>
            <w:r w:rsidRPr="00D61666">
              <w:rPr>
                <w:rFonts w:asciiTheme="minorHAnsi" w:hAnsiTheme="minorHAnsi" w:cstheme="minorHAnsi"/>
                <w:b/>
                <w:highlight w:val="green"/>
              </w:rPr>
              <w:t>#</w:t>
            </w:r>
          </w:p>
        </w:tc>
        <w:tc>
          <w:tcPr>
            <w:tcW w:w="11898" w:type="dxa"/>
          </w:tcPr>
          <w:p w14:paraId="3FD4B0AE"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Kirker og gravplasser (KUD) </w:t>
            </w:r>
          </w:p>
          <w:p w14:paraId="5D8ACA2B" w14:textId="77777777" w:rsidR="005F0E10" w:rsidRPr="00D61666" w:rsidRDefault="005F0E10" w:rsidP="005F0E10">
            <w:pPr>
              <w:rPr>
                <w:rFonts w:asciiTheme="minorHAnsi" w:hAnsiTheme="minorHAnsi" w:cstheme="minorHAnsi"/>
              </w:rPr>
            </w:pPr>
          </w:p>
        </w:tc>
      </w:tr>
      <w:tr w:rsidR="005F0E10" w:rsidRPr="00D61666" w14:paraId="1B5940A1" w14:textId="77777777" w:rsidTr="005F0E10">
        <w:tc>
          <w:tcPr>
            <w:tcW w:w="3123" w:type="dxa"/>
          </w:tcPr>
          <w:p w14:paraId="6D7178A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Bispedømmerådets/Biskopens interesser</w:t>
            </w:r>
          </w:p>
        </w:tc>
        <w:tc>
          <w:tcPr>
            <w:tcW w:w="11898" w:type="dxa"/>
          </w:tcPr>
          <w:p w14:paraId="352DC1C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bispedømmeråd og Tunsberg biskop er regionale fagmyndigheter i forbindelse med regulering av kirketomter og gravplasser, og dessuten der slike blir berørt, jf. plan- og bygningsloven. Gravferdsloven, kirkeloven og kulturminneloven har bestemmelser om bebyggelse og endringer av og ved kirke og gravplass. Se for øvrig Rundskriv T-3/2000 om Forvaltning av kirke, kirkegård og kirkens omgivelser som kulturminne og kulturmiljø (Miljøverndepartementet og Kirke-, utdannings- og forskningsdepartementet). </w:t>
            </w:r>
          </w:p>
          <w:p w14:paraId="376F0053" w14:textId="77777777" w:rsidR="005F0E10" w:rsidRPr="00D61666" w:rsidRDefault="005F0E10" w:rsidP="005F0E10">
            <w:pPr>
              <w:rPr>
                <w:rFonts w:asciiTheme="minorHAnsi" w:hAnsiTheme="minorHAnsi" w:cstheme="minorHAnsi"/>
              </w:rPr>
            </w:pPr>
          </w:p>
          <w:p w14:paraId="386C499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Både kirke og gravplass har en sentral plassering i lokalmiljøet og i befolkningens liv. </w:t>
            </w:r>
          </w:p>
          <w:p w14:paraId="2D510798" w14:textId="77777777" w:rsidR="005F0E10" w:rsidRPr="00D61666" w:rsidRDefault="005F0E10" w:rsidP="005F0E10">
            <w:pPr>
              <w:rPr>
                <w:rFonts w:asciiTheme="minorHAnsi" w:hAnsiTheme="minorHAnsi" w:cstheme="minorHAnsi"/>
              </w:rPr>
            </w:pPr>
          </w:p>
          <w:p w14:paraId="189D19D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bispedømmeråd har et overordnet ansvar for gravplasser. Gravplassens særegne funksjon skal ivaretas på en verdig måte, særlig som minnested og sted for sorgbearbeidelse. </w:t>
            </w:r>
          </w:p>
          <w:p w14:paraId="5DF58C8C" w14:textId="77777777" w:rsidR="005F0E10" w:rsidRPr="00D61666" w:rsidRDefault="005F0E10" w:rsidP="005F0E10">
            <w:pPr>
              <w:rPr>
                <w:rFonts w:asciiTheme="minorHAnsi" w:hAnsiTheme="minorHAnsi" w:cstheme="minorHAnsi"/>
              </w:rPr>
            </w:pPr>
          </w:p>
          <w:p w14:paraId="301DB43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biskop har et overordnet ansvar for kirkene i bispedømmet, og er opptatt av å ta vare på kirken som kulturminne, signalbygg og som senter for livets hendelser. </w:t>
            </w:r>
          </w:p>
          <w:p w14:paraId="7E97AE9E" w14:textId="77777777" w:rsidR="005F0E10" w:rsidRPr="00D61666" w:rsidRDefault="005F0E10" w:rsidP="005F0E10">
            <w:pPr>
              <w:rPr>
                <w:rFonts w:asciiTheme="minorHAnsi" w:hAnsiTheme="minorHAnsi" w:cstheme="minorHAnsi"/>
              </w:rPr>
            </w:pPr>
          </w:p>
          <w:p w14:paraId="1C12E14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Biskop og bispedømmeråd er opptatt av å hjelpe kommunene til å forvalte kirker, kirkesteder, gravplasser og deres omgivelser på en god måte.</w:t>
            </w:r>
          </w:p>
        </w:tc>
      </w:tr>
      <w:tr w:rsidR="005F0E10" w:rsidRPr="00D61666" w14:paraId="081900FD" w14:textId="77777777" w:rsidTr="005F0E10">
        <w:tc>
          <w:tcPr>
            <w:tcW w:w="3123" w:type="dxa"/>
          </w:tcPr>
          <w:p w14:paraId="4A11202D"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Direktoratet for mineralforvaltning (DMF)</w:t>
            </w:r>
            <w:r w:rsidRPr="00D61666">
              <w:rPr>
                <w:rFonts w:asciiTheme="minorHAnsi" w:hAnsiTheme="minorHAnsi" w:cstheme="minorHAnsi"/>
                <w:b/>
                <w:highlight w:val="green"/>
              </w:rPr>
              <w:t xml:space="preserve"> #</w:t>
            </w:r>
          </w:p>
        </w:tc>
        <w:tc>
          <w:tcPr>
            <w:tcW w:w="11898" w:type="dxa"/>
          </w:tcPr>
          <w:p w14:paraId="0E0C4753"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Mineralske forekomster, massetak, bergverk (NFD)</w:t>
            </w:r>
          </w:p>
        </w:tc>
      </w:tr>
      <w:tr w:rsidR="005F0E10" w:rsidRPr="00D61666" w14:paraId="07FB2423" w14:textId="77777777" w:rsidTr="005F0E10">
        <w:tc>
          <w:tcPr>
            <w:tcW w:w="3123" w:type="dxa"/>
          </w:tcPr>
          <w:p w14:paraId="4247A87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Direktoratets interesser</w:t>
            </w:r>
          </w:p>
        </w:tc>
        <w:tc>
          <w:tcPr>
            <w:tcW w:w="11898" w:type="dxa"/>
          </w:tcPr>
          <w:p w14:paraId="52171D7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Mineralressurser er ikke-fornybare naturressurser som representerer store verdier for samfunnet, og en langsiktig forvaltning er derfor viktig. Mineralressurser ligger der de fra naturens side er avsatt, og dersom de bygges ned eller båndlegges på en annen måte, er de i mange tilfeller gjort utilgjengelige for framtidig utnyttelse.    DMF er opptatt av at kommunene sikrer tilgjengelighet til viktige mineralforekomster for framtiden. Uttak i drift bør utnyttes fullt ut, og konflikter med andre interesser unngås gjennom god planlegging. Mineralressurser og masseuttak må ligge i sjekklisten ved oppstart av planarbeidet.  </w:t>
            </w:r>
          </w:p>
          <w:p w14:paraId="5BD36E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w:t>
            </w:r>
          </w:p>
          <w:p w14:paraId="5940048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Mineralressurser kan inndeles i gruppene: industrimineraler, naturstein, byggeråstoffer, metalliske malmer, energimineraler. Gjennom kartdatabasene m kartdatabasene til Norges geologiske undersøkelse (NGU) kan kommunen skaffe seg oversikt over hvilke mineraler og bergarter som finnes i kommunen, hvor de lokalisert og i mange tilfeller hvilken verdi disse ressursene forventes å ha. Særlig viktig er kartdatabasene pukk og grus og mineralressurser. På dette grunnlaget kan kommunen vurdere hvilke mineralforekomster som bør sikres for framtidige generasjoner, og hvor eventuelle uttak av mineraler skal gjennomføres innenfor en gitt planperiode</w:t>
            </w:r>
          </w:p>
        </w:tc>
      </w:tr>
      <w:tr w:rsidR="005F0E10" w:rsidRPr="00D61666" w14:paraId="54F19C25" w14:textId="77777777" w:rsidTr="005F0E10">
        <w:tc>
          <w:tcPr>
            <w:tcW w:w="3123" w:type="dxa"/>
          </w:tcPr>
          <w:p w14:paraId="48A60BCF"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Direktoratet for samfunnssikkerhet og beredskap (DSB)</w:t>
            </w:r>
            <w:r w:rsidRPr="00D61666">
              <w:rPr>
                <w:rFonts w:asciiTheme="minorHAnsi" w:hAnsiTheme="minorHAnsi" w:cstheme="minorHAnsi"/>
                <w:b/>
                <w:highlight w:val="green"/>
              </w:rPr>
              <w:t xml:space="preserve"> #</w:t>
            </w:r>
          </w:p>
        </w:tc>
        <w:tc>
          <w:tcPr>
            <w:tcW w:w="11898" w:type="dxa"/>
          </w:tcPr>
          <w:p w14:paraId="251FEDC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Planer knyttet til virksomheter som håndterer farlige stoffer, transport av farlig gods, brannsikkerhet, herunder tuneller og underjordiske anlegg (JD)   </w:t>
            </w:r>
          </w:p>
        </w:tc>
      </w:tr>
      <w:tr w:rsidR="005F0E10" w:rsidRPr="00D61666" w14:paraId="6CEE5426" w14:textId="77777777" w:rsidTr="005F0E10">
        <w:tc>
          <w:tcPr>
            <w:tcW w:w="3123" w:type="dxa"/>
          </w:tcPr>
          <w:p w14:paraId="540021C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241C2C61"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DSB er spesielt opptatt av det etableres hensynssoner rundt alle storulykkevirksomheter, for å ivareta sikkerheten til befolkingen og omgivelsene.  Dette er virksomheter som håndterer farlige stoffer herunder eksplosiver i slike mengder at de omfattes av storulykkeforskriften, som igjen implementerer EUs SEVESO III direktiv. Kommunen må sikre at det opprettholdes tilstrekkelige avstand mellom storulykkevirksomheter og andre aktiviteter eller områder. DSB er opptatt av at kommunen i arealplanleggingen ivaretar det langsiktige behovet for å opprettholde egnet avstand mellom storulykkevirksomheter og boligområder, bygninger og områder med offentlig ferdsel mv. Kommunen skal ha kontroll med både etablering av nye storulykkevirksomheter, endringer i disse virksomhetene og endringer i omgivelsene til virksomhetene.  </w:t>
            </w:r>
          </w:p>
          <w:p w14:paraId="67DF4659" w14:textId="77777777" w:rsidR="005F0E10" w:rsidRPr="00D61666" w:rsidRDefault="005F0E10" w:rsidP="005F0E10">
            <w:pPr>
              <w:rPr>
                <w:rFonts w:asciiTheme="minorHAnsi" w:hAnsiTheme="minorHAnsi" w:cstheme="minorHAnsi"/>
              </w:rPr>
            </w:pPr>
          </w:p>
          <w:p w14:paraId="7B9ABE9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Det følger av brann- og eksplosjonsvernloven at arealmessige begrensinger skal fastsettes etter bestemmelser i plan- og bygningsloven. Av plan- og bygningsloven fremgår det at kommuneplanens arealdel i nødvendig utstrekning skal vise hensyn og restriksjoner som har betydning for bruken av areal. Dette skal også legges til grunn for utarbeiding av reguleringsplan hvor hensynet skal ivaretas gjennom bestemmelser eller gjennom videreføring av hensynssonene. Til hensynssone skal det i nødvendig utstrekning angis hvilke bestemmelser og retningslinjer som gjelder eller skal gjelde, i </w:t>
            </w:r>
            <w:r w:rsidRPr="00D61666">
              <w:rPr>
                <w:rFonts w:asciiTheme="minorHAnsi" w:hAnsiTheme="minorHAnsi" w:cstheme="minorHAnsi"/>
              </w:rPr>
              <w:lastRenderedPageBreak/>
              <w:t>medhold av plan- og bygningsloven eller andre lover, for å ivareta hensynet som sonen viser. Kommunen bør benytte slike hensynssoner der det er nødvendig å legge restriksjoner på utbyggingen i en sone rundt en storulykkevirksomhet.</w:t>
            </w:r>
          </w:p>
          <w:p w14:paraId="7A8F77A8" w14:textId="77777777" w:rsidR="005F0E10" w:rsidRPr="00D61666" w:rsidRDefault="005F0E10" w:rsidP="005F0E10">
            <w:pPr>
              <w:rPr>
                <w:rFonts w:asciiTheme="minorHAnsi" w:hAnsiTheme="minorHAnsi" w:cstheme="minorHAnsi"/>
              </w:rPr>
            </w:pPr>
          </w:p>
        </w:tc>
      </w:tr>
      <w:tr w:rsidR="005F0E10" w:rsidRPr="00D61666" w14:paraId="6C1D7831" w14:textId="77777777" w:rsidTr="005F0E10">
        <w:tc>
          <w:tcPr>
            <w:tcW w:w="3123" w:type="dxa"/>
          </w:tcPr>
          <w:p w14:paraId="0E1F3A35"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 xml:space="preserve">Direktoratet for samfunnssikkerhet og beredskap, sivilforsvardistriktene </w:t>
            </w:r>
          </w:p>
        </w:tc>
        <w:tc>
          <w:tcPr>
            <w:tcW w:w="11898" w:type="dxa"/>
          </w:tcPr>
          <w:p w14:paraId="5F08B53B"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Tilfluktsrom (JD)</w:t>
            </w:r>
          </w:p>
        </w:tc>
      </w:tr>
      <w:tr w:rsidR="005F0E10" w:rsidRPr="00D61666" w14:paraId="7048C6DB" w14:textId="77777777" w:rsidTr="005F0E10">
        <w:tc>
          <w:tcPr>
            <w:tcW w:w="3123" w:type="dxa"/>
          </w:tcPr>
          <w:p w14:paraId="4198CEE3" w14:textId="5C292C0E" w:rsidR="005F0E10" w:rsidRPr="00D61666" w:rsidRDefault="005F0E10" w:rsidP="005F0E10">
            <w:pPr>
              <w:rPr>
                <w:rFonts w:asciiTheme="minorHAnsi" w:hAnsiTheme="minorHAnsi" w:cstheme="minorHAnsi"/>
                <w:b/>
              </w:rPr>
            </w:pPr>
            <w:r w:rsidRPr="00D61666">
              <w:rPr>
                <w:rFonts w:asciiTheme="minorHAnsi" w:hAnsiTheme="minorHAnsi" w:cstheme="minorHAnsi"/>
                <w:b/>
              </w:rPr>
              <w:t>F</w:t>
            </w:r>
            <w:r w:rsidR="0062385D" w:rsidRPr="00D61666">
              <w:rPr>
                <w:rFonts w:asciiTheme="minorHAnsi" w:hAnsiTheme="minorHAnsi" w:cstheme="minorHAnsi"/>
                <w:b/>
              </w:rPr>
              <w:t>iskeridirektoratet</w:t>
            </w:r>
            <w:r w:rsidRPr="00D61666">
              <w:rPr>
                <w:rFonts w:asciiTheme="minorHAnsi" w:hAnsiTheme="minorHAnsi" w:cstheme="minorHAnsi"/>
                <w:b/>
                <w:highlight w:val="green"/>
              </w:rPr>
              <w:t>#</w:t>
            </w:r>
          </w:p>
        </w:tc>
        <w:tc>
          <w:tcPr>
            <w:tcW w:w="11898" w:type="dxa"/>
          </w:tcPr>
          <w:p w14:paraId="1E45A14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Havressurslova – høsting og annen utnytting av viltlevende marine ressurser og tilhørende genetisk materiale. Akvakulturloven – produksjon av akvatiske organismer (akvakultur). Med akvatiske organismer forstås vannlevende dyr og planter. (NFD)</w:t>
            </w:r>
          </w:p>
        </w:tc>
      </w:tr>
      <w:tr w:rsidR="005F0E10" w:rsidRPr="00D61666" w14:paraId="055B3BD1" w14:textId="77777777" w:rsidTr="005F0E10">
        <w:tc>
          <w:tcPr>
            <w:tcW w:w="3123" w:type="dxa"/>
          </w:tcPr>
          <w:p w14:paraId="3301A3E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60F91DB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Fiskeridirektoratet er spesielt opptatt av å sikre eksistens og utviklingsmuligheter for marine næringer – fiskeri og havbruk – herunder å ta vare på maritimt biologisk mangfold. Det er viktig at det ikke legges hindringer for utøvelse av fiskeri og annet uttak av marine arter, at det settes av hensiktsmessig og nødvendig areal for akvakultur og at man bevarer marine leve- og oppvekstområder.  Man bør alltid søke å unngå skadelige og varige inngrep på naturverdier. Der hvor planer og tiltak kommer i berøring med registrerte viktige marine naturtyper og nøkkelområder for marine arter og bestander, slik som gyteplasser, ålegrasenger, bløtbunnsområder, tareskog, skjellsand og østers – og kamskjellforekomster, må påvirkningen gi minst mulig negative konsekvenser.</w:t>
            </w:r>
          </w:p>
          <w:p w14:paraId="4FF51486" w14:textId="77777777" w:rsidR="005F0E10" w:rsidRPr="00D61666" w:rsidRDefault="005F0E10" w:rsidP="005F0E10">
            <w:pPr>
              <w:rPr>
                <w:rFonts w:asciiTheme="minorHAnsi" w:hAnsiTheme="minorHAnsi" w:cstheme="minorHAnsi"/>
              </w:rPr>
            </w:pPr>
          </w:p>
          <w:p w14:paraId="082130E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Naturmangfoldloven gjelder også ved arealplanlegging for marine områder. Man bør også søke å unngå at planer kommer i konflikt med viktige og registrerte fiskeriinteresser som f.eks. utøvelse av fiske i særskilte område/plasser, oppvekst- og beiteområder for fisk samt låssetningsplasser. </w:t>
            </w:r>
          </w:p>
          <w:p w14:paraId="7C5CACD4" w14:textId="77777777" w:rsidR="005F0E10" w:rsidRPr="00D61666" w:rsidRDefault="005F0E10" w:rsidP="005F0E10">
            <w:pPr>
              <w:rPr>
                <w:rFonts w:asciiTheme="minorHAnsi" w:hAnsiTheme="minorHAnsi" w:cstheme="minorHAnsi"/>
              </w:rPr>
            </w:pPr>
          </w:p>
          <w:p w14:paraId="0A5F4EB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Det er viktig at kommunene ser sammenhengen mellom bruk av land- og sjøområder i alt kommuneplanarbeid, slik at vi får en forutsigbar utvikling og mulighet for å unngå eller dempe arealkonflikter. Når det gjelder marin arealforvaltning er Fiskeridirektoratets formulerte mål: En balansert og bærekraftig utnyttelse av kystsonen med utviklingsmuligheter for marine næringer.</w:t>
            </w:r>
          </w:p>
        </w:tc>
      </w:tr>
      <w:tr w:rsidR="005F0E10" w:rsidRPr="00D61666" w14:paraId="1AB9D40B" w14:textId="77777777" w:rsidTr="005F0E10">
        <w:tc>
          <w:tcPr>
            <w:tcW w:w="3123" w:type="dxa"/>
          </w:tcPr>
          <w:p w14:paraId="18126E09"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Forsvarsbygg</w:t>
            </w:r>
            <w:r w:rsidRPr="00D61666">
              <w:rPr>
                <w:rFonts w:asciiTheme="minorHAnsi" w:hAnsiTheme="minorHAnsi" w:cstheme="minorHAnsi"/>
                <w:b/>
                <w:highlight w:val="green"/>
              </w:rPr>
              <w:t>#</w:t>
            </w:r>
          </w:p>
        </w:tc>
        <w:tc>
          <w:tcPr>
            <w:tcW w:w="11898" w:type="dxa"/>
          </w:tcPr>
          <w:p w14:paraId="1614101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Forsvarets interesser (FD)</w:t>
            </w:r>
          </w:p>
        </w:tc>
      </w:tr>
      <w:tr w:rsidR="005F0E10" w:rsidRPr="00D61666" w14:paraId="7ACE40A2" w14:textId="77777777" w:rsidTr="005F0E10">
        <w:tc>
          <w:tcPr>
            <w:tcW w:w="3123" w:type="dxa"/>
          </w:tcPr>
          <w:p w14:paraId="6608586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Forsvarsbyggs interesser</w:t>
            </w:r>
          </w:p>
        </w:tc>
        <w:tc>
          <w:tcPr>
            <w:tcW w:w="11898" w:type="dxa"/>
          </w:tcPr>
          <w:p w14:paraId="693345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Forsvarsbygg forvalter Forsvarets eiendommer, bygg og anlegg på vegne av Forsvarsdepartementet og gir høringssvar til alle plansaker for å ivareta forsvarssektorens arealbruksinteresser. Forsvarsbygg er særskilt opptatt av å forhindre:  </w:t>
            </w:r>
          </w:p>
          <w:p w14:paraId="6EFB254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Støyømfintlig bebyggelse nær skyte- og øvingsfelt eller skytebaner </w:t>
            </w:r>
          </w:p>
          <w:p w14:paraId="33D3492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 xml:space="preserve">• Sivil bebyggelse eller virksomhet innenfor fareområder tilknyttet ammunisjonslager, skyte- og øvingsfelt eller særskilte militære anlegg </w:t>
            </w:r>
          </w:p>
          <w:p w14:paraId="4BAB186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Sivil bebyggelse, anlegg eller virksomhet som forhindrer eller gir økte utfordringer for gjennomføring av militære oppdrag i eller i nærheten av eksisterende militære etablissementer </w:t>
            </w:r>
          </w:p>
          <w:p w14:paraId="7DD3946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Vindkraftanlegg innenfor en radius på 30 km fra militære radarer • Nye kraftlinjer med luftspenn som gir utfordringer for militær luftoperativ virksomhet</w:t>
            </w:r>
          </w:p>
          <w:p w14:paraId="38F06E8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Ny bebyggelse som forringer bruks- og/eller kulturminneverdi for nasjonale festningsverk. I saker som berører hemmelige militære anlegg vil særskilte avklaringer med Forsvarsbygg kunne være nødvendig.  Egen veileder for ivaretagelse av Forsvarets arealbruksinteresser er under utarbeidelse og ventes ferdigstilt i løpet av 2016.</w:t>
            </w:r>
          </w:p>
        </w:tc>
      </w:tr>
      <w:tr w:rsidR="005F0E10" w:rsidRPr="00D61666" w14:paraId="3F4C2840" w14:textId="77777777" w:rsidTr="005F0E10">
        <w:tc>
          <w:tcPr>
            <w:tcW w:w="3123" w:type="dxa"/>
          </w:tcPr>
          <w:p w14:paraId="55927B24"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Bane NOR SF</w:t>
            </w:r>
            <w:r w:rsidRPr="00D61666">
              <w:rPr>
                <w:rFonts w:asciiTheme="minorHAnsi" w:hAnsiTheme="minorHAnsi" w:cstheme="minorHAnsi"/>
                <w:b/>
                <w:highlight w:val="green"/>
              </w:rPr>
              <w:t>#</w:t>
            </w:r>
          </w:p>
        </w:tc>
        <w:tc>
          <w:tcPr>
            <w:tcW w:w="11898" w:type="dxa"/>
          </w:tcPr>
          <w:p w14:paraId="6F8AEA51" w14:textId="4EF65DFB" w:rsidR="005F0E10" w:rsidRPr="00D61666" w:rsidRDefault="00D61666" w:rsidP="00D61666">
            <w:pPr>
              <w:tabs>
                <w:tab w:val="left" w:pos="2130"/>
              </w:tabs>
              <w:rPr>
                <w:rFonts w:asciiTheme="minorHAnsi" w:hAnsiTheme="minorHAnsi" w:cstheme="minorHAnsi"/>
                <w:b/>
                <w:i/>
              </w:rPr>
            </w:pPr>
            <w:r w:rsidRPr="00D61666">
              <w:rPr>
                <w:rFonts w:asciiTheme="minorHAnsi" w:hAnsiTheme="minorHAnsi" w:cstheme="minorHAnsi"/>
                <w:b/>
                <w:i/>
              </w:rPr>
              <w:t>Jernbaner, jernbanetransport (SD)</w:t>
            </w:r>
          </w:p>
        </w:tc>
      </w:tr>
      <w:tr w:rsidR="005F0E10" w:rsidRPr="00D61666" w14:paraId="6875159C" w14:textId="77777777" w:rsidTr="005F0E10">
        <w:trPr>
          <w:trHeight w:val="5530"/>
        </w:trPr>
        <w:tc>
          <w:tcPr>
            <w:tcW w:w="3123" w:type="dxa"/>
          </w:tcPr>
          <w:p w14:paraId="0C2B2F34" w14:textId="2D0E8076" w:rsidR="005F0E10" w:rsidRPr="00D61666" w:rsidRDefault="00D61666" w:rsidP="005F0E10">
            <w:pPr>
              <w:rPr>
                <w:rFonts w:asciiTheme="minorHAnsi" w:hAnsiTheme="minorHAnsi" w:cstheme="minorHAnsi"/>
                <w:b/>
              </w:rPr>
            </w:pPr>
            <w:r>
              <w:rPr>
                <w:rFonts w:asciiTheme="minorHAnsi" w:hAnsiTheme="minorHAnsi" w:cstheme="minorHAnsi"/>
              </w:rPr>
              <w:t>I</w:t>
            </w:r>
            <w:r w:rsidR="005F0E10" w:rsidRPr="00D61666">
              <w:rPr>
                <w:rFonts w:asciiTheme="minorHAnsi" w:hAnsiTheme="minorHAnsi" w:cstheme="minorHAnsi"/>
              </w:rPr>
              <w:t>nnsigelsesmyndighet og hø</w:t>
            </w:r>
            <w:r>
              <w:rPr>
                <w:rFonts w:asciiTheme="minorHAnsi" w:hAnsiTheme="minorHAnsi" w:cstheme="minorHAnsi"/>
              </w:rPr>
              <w:t>ringspart i plansaker etter PBL</w:t>
            </w:r>
          </w:p>
          <w:p w14:paraId="6FBE8A9F" w14:textId="77777777" w:rsidR="005F0E10" w:rsidRPr="00D61666" w:rsidRDefault="005F0E10" w:rsidP="005F0E10">
            <w:pPr>
              <w:rPr>
                <w:rFonts w:asciiTheme="minorHAnsi" w:hAnsiTheme="minorHAnsi" w:cstheme="minorHAnsi"/>
                <w:b/>
              </w:rPr>
            </w:pPr>
          </w:p>
          <w:p w14:paraId="7BD8E075" w14:textId="77777777" w:rsidR="005F0E10" w:rsidRPr="00D61666" w:rsidRDefault="005F0E10" w:rsidP="005F0E10">
            <w:pPr>
              <w:rPr>
                <w:rFonts w:asciiTheme="minorHAnsi" w:hAnsiTheme="minorHAnsi" w:cstheme="minorHAnsi"/>
                <w:b/>
              </w:rPr>
            </w:pPr>
          </w:p>
        </w:tc>
        <w:tc>
          <w:tcPr>
            <w:tcW w:w="11898" w:type="dxa"/>
          </w:tcPr>
          <w:p w14:paraId="761D5042" w14:textId="5C56BBBD" w:rsidR="005F0E10" w:rsidRPr="00D61666" w:rsidRDefault="0062385D" w:rsidP="005F0E10">
            <w:pPr>
              <w:rPr>
                <w:rFonts w:asciiTheme="minorHAnsi" w:hAnsiTheme="minorHAnsi" w:cstheme="minorHAnsi"/>
              </w:rPr>
            </w:pPr>
            <w:r w:rsidRPr="00D61666">
              <w:rPr>
                <w:rFonts w:asciiTheme="minorHAnsi" w:hAnsiTheme="minorHAnsi" w:cstheme="minorHAnsi"/>
              </w:rPr>
              <w:t>Bane NOR</w:t>
            </w:r>
            <w:r w:rsidR="00D61666" w:rsidRPr="00D61666">
              <w:rPr>
                <w:rFonts w:asciiTheme="minorHAnsi" w:hAnsiTheme="minorHAnsi" w:cstheme="minorHAnsi"/>
              </w:rPr>
              <w:t xml:space="preserve"> er spesielt opptatt av:</w:t>
            </w:r>
          </w:p>
          <w:p w14:paraId="5D9CF71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Byggegrenser mot jernbane </w:t>
            </w:r>
          </w:p>
          <w:p w14:paraId="69C0757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Sikringssone for jernbane i tunneler eller kulverter </w:t>
            </w:r>
          </w:p>
          <w:p w14:paraId="17681C7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Forbud mot etablering av nye planoverganger</w:t>
            </w:r>
          </w:p>
          <w:p w14:paraId="72B64801" w14:textId="72DF8BB8" w:rsidR="00D61666" w:rsidRPr="00D61666" w:rsidRDefault="005F0E10" w:rsidP="005F0E10">
            <w:pPr>
              <w:rPr>
                <w:rFonts w:asciiTheme="minorHAnsi" w:hAnsiTheme="minorHAnsi" w:cstheme="minorHAnsi"/>
              </w:rPr>
            </w:pPr>
            <w:r w:rsidRPr="00D61666">
              <w:rPr>
                <w:rFonts w:asciiTheme="minorHAnsi" w:hAnsiTheme="minorHAnsi" w:cstheme="minorHAnsi"/>
              </w:rPr>
              <w:t xml:space="preserve">• Endret bruk av eksisterende planoverganger </w:t>
            </w:r>
          </w:p>
          <w:p w14:paraId="1018FC31" w14:textId="47FDE7E6"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Risiko- og sårbarhetsanalyse med relevant omtale av sikkerhet for berørte jernbaneanlegg </w:t>
            </w:r>
          </w:p>
          <w:p w14:paraId="298F9A0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Strategier for utvikling av jernbanen (KVU) </w:t>
            </w:r>
          </w:p>
          <w:p w14:paraId="0515ABA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Planer som vesentlig fordyrer jernbanetiltak</w:t>
            </w:r>
          </w:p>
          <w:p w14:paraId="2B680C93" w14:textId="338C6DFE"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Planer for nye jernbanetiltak etter plan og bygningsloven </w:t>
            </w:r>
          </w:p>
          <w:p w14:paraId="51B73F7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Stasjoner, terminaler og anlegg, samt eksisterende bane med tilhørende installasjoner </w:t>
            </w:r>
          </w:p>
          <w:p w14:paraId="7E0B815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Parkering for togreisende og generelle parkeringsstrategier </w:t>
            </w:r>
          </w:p>
          <w:p w14:paraId="1A6CD14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Arealbruk som innebærer bærende konstruksjoner over jernbane (lokk) </w:t>
            </w:r>
          </w:p>
          <w:p w14:paraId="5BA543F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Arealbruk og terrenginngrep som kan påvirke jernbaneanlegg </w:t>
            </w:r>
          </w:p>
          <w:p w14:paraId="6E2D5D41"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Nasjonale føringer for areal- og transportplanlegging </w:t>
            </w:r>
          </w:p>
          <w:p w14:paraId="5D5F707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Regionale planer for samordnet bolig-, areal- og transport </w:t>
            </w:r>
          </w:p>
          <w:p w14:paraId="316B3836"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Fredede eller bevaringsverdige bygninger og jernbaneanlegg </w:t>
            </w:r>
          </w:p>
          <w:p w14:paraId="795850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Samordnet areal- og transportplanlegging</w:t>
            </w:r>
          </w:p>
          <w:p w14:paraId="4C123326" w14:textId="485464DB"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Knutepunkter/- utvikling </w:t>
            </w:r>
          </w:p>
          <w:p w14:paraId="02DDC899" w14:textId="77777777" w:rsidR="005F0E10" w:rsidRDefault="005F0E10" w:rsidP="005F0E10">
            <w:pPr>
              <w:rPr>
                <w:rFonts w:asciiTheme="minorHAnsi" w:hAnsiTheme="minorHAnsi" w:cstheme="minorHAnsi"/>
              </w:rPr>
            </w:pPr>
            <w:r w:rsidRPr="00D61666">
              <w:rPr>
                <w:rFonts w:asciiTheme="minorHAnsi" w:hAnsiTheme="minorHAnsi" w:cstheme="minorHAnsi"/>
              </w:rPr>
              <w:t xml:space="preserve">• Kollektivtransport/- planlegging </w:t>
            </w:r>
            <w:hyperlink r:id="rId66" w:history="1">
              <w:r w:rsidRPr="00D61666">
                <w:rPr>
                  <w:rStyle w:val="Hyperkobling"/>
                  <w:rFonts w:asciiTheme="minorHAnsi" w:hAnsiTheme="minorHAnsi" w:cstheme="minorHAnsi"/>
                </w:rPr>
                <w:t>http://www.banenor.no/Sikkerhet/Veileder-for-god-planlegging/</w:t>
              </w:r>
            </w:hyperlink>
            <w:r w:rsidRPr="00D61666">
              <w:rPr>
                <w:rFonts w:asciiTheme="minorHAnsi" w:hAnsiTheme="minorHAnsi" w:cstheme="minorHAnsi"/>
              </w:rPr>
              <w:t xml:space="preserve"> </w:t>
            </w:r>
          </w:p>
          <w:p w14:paraId="714112A4" w14:textId="35AE82D4" w:rsidR="00685786" w:rsidRPr="00D61666" w:rsidRDefault="00685786" w:rsidP="005F0E10">
            <w:pPr>
              <w:rPr>
                <w:rFonts w:asciiTheme="minorHAnsi" w:hAnsiTheme="minorHAnsi" w:cstheme="minorHAnsi"/>
              </w:rPr>
            </w:pPr>
          </w:p>
        </w:tc>
      </w:tr>
      <w:tr w:rsidR="005F0E10" w:rsidRPr="00D61666" w14:paraId="40A1BE56" w14:textId="77777777" w:rsidTr="005F0E10">
        <w:tc>
          <w:tcPr>
            <w:tcW w:w="3123" w:type="dxa"/>
          </w:tcPr>
          <w:p w14:paraId="6ECB0192"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Kystverket</w:t>
            </w:r>
            <w:r w:rsidRPr="00D61666">
              <w:rPr>
                <w:rFonts w:asciiTheme="minorHAnsi" w:hAnsiTheme="minorHAnsi" w:cstheme="minorHAnsi"/>
                <w:b/>
                <w:highlight w:val="green"/>
              </w:rPr>
              <w:t>#</w:t>
            </w:r>
          </w:p>
        </w:tc>
        <w:tc>
          <w:tcPr>
            <w:tcW w:w="11898" w:type="dxa"/>
          </w:tcPr>
          <w:p w14:paraId="7D084090" w14:textId="641C6E1B" w:rsidR="005F0E10" w:rsidRPr="00D61666" w:rsidRDefault="005F0E10" w:rsidP="005F0E10">
            <w:pPr>
              <w:rPr>
                <w:rFonts w:asciiTheme="minorHAnsi" w:hAnsiTheme="minorHAnsi" w:cstheme="minorHAnsi"/>
                <w:b/>
                <w:i/>
              </w:rPr>
            </w:pPr>
            <w:r w:rsidRPr="00D61666">
              <w:rPr>
                <w:rFonts w:asciiTheme="minorHAnsi" w:hAnsiTheme="minorHAnsi" w:cstheme="minorHAnsi"/>
                <w:b/>
                <w:i/>
              </w:rPr>
              <w:t>Havne- og farvannsforvalting, utnyttelse av sjøområder, kaianlegg, sjøverts transport (SD</w:t>
            </w:r>
            <w:r w:rsidR="00D61666" w:rsidRPr="00D61666">
              <w:rPr>
                <w:rFonts w:asciiTheme="minorHAnsi" w:hAnsiTheme="minorHAnsi" w:cstheme="minorHAnsi"/>
                <w:b/>
                <w:i/>
              </w:rPr>
              <w:t>)</w:t>
            </w:r>
          </w:p>
        </w:tc>
      </w:tr>
      <w:tr w:rsidR="005F0E10" w:rsidRPr="00D61666" w14:paraId="5E35F234" w14:textId="77777777" w:rsidTr="005F0E10">
        <w:tc>
          <w:tcPr>
            <w:tcW w:w="3123" w:type="dxa"/>
          </w:tcPr>
          <w:p w14:paraId="180FC3F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Kystverkets interesser</w:t>
            </w:r>
          </w:p>
        </w:tc>
        <w:tc>
          <w:tcPr>
            <w:tcW w:w="11898" w:type="dxa"/>
          </w:tcPr>
          <w:p w14:paraId="2FDE4CC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Kystverket er en nasjonal etat for kystforvaltning, sjøsikkerhet og beredskap mot akutt forurensning. Kystverket skal i plansammenheng følge opp den nasjonale målsettingen om å overføre gods fra vei til bane og sjø. Videre skal Kystverket legge til rette for effektiv og sikker havnevirksomhet som ledd i sjøtransporten og kombinerte transporter. I de havner som har status som stamnetthavner, har staten ansvaret for sjøverts og landverts infrastruktur til/fra havna. I planarbeidet må det avsettes tilstrekkelige arealer for framtidig havnevirksomhet med tilhørende infrastruktur, og det bør ikke legges til rette for arealbruk som kan komme i konflikt med havnevirksomheten.  </w:t>
            </w:r>
          </w:p>
          <w:p w14:paraId="7E33300C" w14:textId="77777777" w:rsidR="005F0E10" w:rsidRPr="00D61666" w:rsidRDefault="005F0E10" w:rsidP="005F0E10">
            <w:pPr>
              <w:rPr>
                <w:rFonts w:asciiTheme="minorHAnsi" w:hAnsiTheme="minorHAnsi" w:cstheme="minorHAnsi"/>
              </w:rPr>
            </w:pPr>
          </w:p>
          <w:p w14:paraId="0CC7357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Kystverket skal også ivareta sikkerhet og framkommelighet i farvannet. Biled og hovedled er farleder som nyttebåttrafikken bruker, og disse må avmerkes på plankartet. Det er viktig at en i planarbeidet er oppmerksom på betydningen av å legge til rette for tiltak som trygger ferdselen i farvannet, som f. eks. oppføring av navigasjonsinstallasjoner og utdyping av havnebasseng. Planmyndigheten bør søke faglige råd hos Kystverket dersom det planlegges arealbruk i farvannet som kan komme i konflikt med sjøverts ferdsel. Eksempler på slik arealbruk er etablering eller utvidelse av småbåthavner og akvakulturanlegg.  </w:t>
            </w:r>
          </w:p>
          <w:p w14:paraId="515A1E45" w14:textId="77777777" w:rsidR="005F0E10" w:rsidRPr="00D61666" w:rsidRDefault="005F0E10" w:rsidP="005F0E10">
            <w:pPr>
              <w:rPr>
                <w:rFonts w:asciiTheme="minorHAnsi" w:hAnsiTheme="minorHAnsi" w:cstheme="minorHAnsi"/>
              </w:rPr>
            </w:pPr>
          </w:p>
          <w:p w14:paraId="09481E5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Det må heller ikke planlegges tiltak som kan komme i konflikt med navigasjonsinstallasjoner. Kystverket oppfordrer kommunene til å samle sjøledningene i traseer i kartet. I statlige fiskerihavner må det ikke planlegges tiltak som er i konflikt med formålet med statlige fiskerihavner. </w:t>
            </w:r>
          </w:p>
          <w:p w14:paraId="2EC02727" w14:textId="77777777" w:rsidR="005F0E10" w:rsidRPr="00D61666" w:rsidRDefault="005F0E10" w:rsidP="005F0E10">
            <w:pPr>
              <w:rPr>
                <w:rFonts w:asciiTheme="minorHAnsi" w:hAnsiTheme="minorHAnsi" w:cstheme="minorHAnsi"/>
              </w:rPr>
            </w:pPr>
          </w:p>
          <w:p w14:paraId="1CAAC43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Kystverket vil informere om at alle tiltak som kan påvirke sikkerheten eller fremkommeligheten i sjø krever tillatelse etter havne- og farvannsloven, også når tiltaket er i tråd med overordnet plan. Myndighet etter havne- og farvannsloven er delt mellom stat og kommune. Tiltak i biled og hovedled, samt tiltak som bruer, luftspenn, akvakultur m.m.  krever tillatelse fra Kystverket.</w:t>
            </w:r>
          </w:p>
        </w:tc>
      </w:tr>
      <w:tr w:rsidR="005F0E10" w:rsidRPr="00D61666" w14:paraId="06081432" w14:textId="77777777" w:rsidTr="005F0E10">
        <w:tc>
          <w:tcPr>
            <w:tcW w:w="3123" w:type="dxa"/>
          </w:tcPr>
          <w:p w14:paraId="5699A3A2"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Mattilsynet</w:t>
            </w:r>
            <w:r w:rsidRPr="00D61666">
              <w:rPr>
                <w:rFonts w:asciiTheme="minorHAnsi" w:hAnsiTheme="minorHAnsi" w:cstheme="minorHAnsi"/>
                <w:b/>
                <w:highlight w:val="green"/>
              </w:rPr>
              <w:t>#</w:t>
            </w:r>
          </w:p>
        </w:tc>
        <w:tc>
          <w:tcPr>
            <w:tcW w:w="11898" w:type="dxa"/>
          </w:tcPr>
          <w:p w14:paraId="5F27698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Fiskehelse og fiskevelferd (NFD) Drikkevann (HOD)</w:t>
            </w:r>
          </w:p>
        </w:tc>
      </w:tr>
      <w:tr w:rsidR="005F0E10" w:rsidRPr="00D61666" w14:paraId="16EE955D" w14:textId="77777777" w:rsidTr="005F0E10">
        <w:tc>
          <w:tcPr>
            <w:tcW w:w="3123" w:type="dxa"/>
          </w:tcPr>
          <w:p w14:paraId="7EFB85D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Mattilsynet interesser</w:t>
            </w:r>
          </w:p>
        </w:tc>
        <w:tc>
          <w:tcPr>
            <w:tcW w:w="11898" w:type="dxa"/>
          </w:tcPr>
          <w:p w14:paraId="1249CA5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Mattilsynet er spesielt opptatt av at kommunene styrker planmyndighet og saksbehandlere ved å søke faglige råd og samarbeide hos andre fagmiljøer og myndigheter, eksempel Mattilsynet. Drikkevann må komme inn som et punkt i sjekkliste ved oppstart av planarbeid og som et kontrollpunkt videre i prosessen. </w:t>
            </w:r>
          </w:p>
          <w:p w14:paraId="33E3572C" w14:textId="77777777" w:rsidR="005F0E10" w:rsidRPr="00D61666" w:rsidRDefault="005F0E10" w:rsidP="005F0E10">
            <w:pPr>
              <w:rPr>
                <w:rFonts w:asciiTheme="minorHAnsi" w:hAnsiTheme="minorHAnsi" w:cstheme="minorHAnsi"/>
              </w:rPr>
            </w:pPr>
          </w:p>
          <w:p w14:paraId="3394135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I planarbeidet må det presiseres betydningen av å ivareta private og offentlige vannforsyningssystem og sikre mot all mulig forurensning både under planarbeid, under utbygging og etter at arbeidene er ferdigstilt. </w:t>
            </w:r>
          </w:p>
          <w:p w14:paraId="4CE5620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Hele samfunnet har behov for at drikkevannsforsyningene er helsemessig trygge og forsyningsmessig sikre.  Drikkevann er en av våre viktigste og helt uerstattelige naturressurser. Planarbeidene på kommune- og fylkesnivå må sikre og legge til rette for at drikkevannsressursene må beskyttes best mulig og prioriteres nå og i all framtid.</w:t>
            </w:r>
          </w:p>
        </w:tc>
      </w:tr>
      <w:tr w:rsidR="005F0E10" w:rsidRPr="00D61666" w14:paraId="2160064A" w14:textId="77777777" w:rsidTr="005F0E10">
        <w:tc>
          <w:tcPr>
            <w:tcW w:w="3123" w:type="dxa"/>
          </w:tcPr>
          <w:p w14:paraId="59E4DD10"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Norges vassdrags- og energidirektorat (NVE)</w:t>
            </w:r>
            <w:r w:rsidRPr="00D61666">
              <w:rPr>
                <w:rFonts w:asciiTheme="minorHAnsi" w:hAnsiTheme="minorHAnsi" w:cstheme="minorHAnsi"/>
                <w:b/>
                <w:highlight w:val="green"/>
              </w:rPr>
              <w:t xml:space="preserve"> #</w:t>
            </w:r>
          </w:p>
        </w:tc>
        <w:tc>
          <w:tcPr>
            <w:tcW w:w="11898" w:type="dxa"/>
          </w:tcPr>
          <w:p w14:paraId="3C018535"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Energi-, skred-, flom-, vassdrags- og grunnvannsspørsmål (OED)</w:t>
            </w:r>
          </w:p>
        </w:tc>
      </w:tr>
      <w:tr w:rsidR="005F0E10" w:rsidRPr="00D61666" w14:paraId="5D125E5C" w14:textId="77777777" w:rsidTr="005F0E10">
        <w:tc>
          <w:tcPr>
            <w:tcW w:w="3123" w:type="dxa"/>
          </w:tcPr>
          <w:p w14:paraId="7BDE1C0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12E5F58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NVE er spesielt opptatt av å styre ny utbygging unna flom- og skredfare. I ROS-analysen skal flom- og skredfare og andre tema som er aktuelle i planområdet, vurderes opp mot nasjonalt regelverk eller standarder som angir grenseverdier (akseptkriterier) for hva som må tilfredsstilles (hva som er godt nok).   </w:t>
            </w:r>
          </w:p>
          <w:p w14:paraId="1B095D37" w14:textId="77777777" w:rsidR="005F0E10" w:rsidRPr="00D61666" w:rsidRDefault="005F0E10" w:rsidP="005F0E10">
            <w:pPr>
              <w:rPr>
                <w:rFonts w:asciiTheme="minorHAnsi" w:hAnsiTheme="minorHAnsi" w:cstheme="minorHAnsi"/>
              </w:rPr>
            </w:pPr>
          </w:p>
          <w:p w14:paraId="5149D5A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Flom- og skredfare identifiseres, kartlegges, vurderes og innarbeides i plankartet med bestemmelser. Utbygging i flom- og skredfareutsatte områder unngås, eller at tilstrekkelig sikkerhet oppnås ved risikoreduserende tiltak før utbygging. </w:t>
            </w:r>
          </w:p>
          <w:p w14:paraId="18965D3C" w14:textId="77777777" w:rsidR="005F0E10" w:rsidRPr="00D61666" w:rsidRDefault="005F0E10" w:rsidP="005F0E10">
            <w:pPr>
              <w:rPr>
                <w:rFonts w:asciiTheme="minorHAnsi" w:hAnsiTheme="minorHAnsi" w:cstheme="minorHAnsi"/>
              </w:rPr>
            </w:pPr>
          </w:p>
          <w:p w14:paraId="5B837A0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Ivaretakelse av de allmenne interessene i vassdrag og grunnvann følger av vannressursloven. Inngrep og tiltak i kantsonen og i selve vannstrengen må beskrives planen slik at tiltaket kan vurderes etter vannressurslovens bestemmelser.  </w:t>
            </w:r>
          </w:p>
          <w:p w14:paraId="5DEE017D" w14:textId="77777777" w:rsidR="005F0E10" w:rsidRPr="00D61666" w:rsidRDefault="005F0E10" w:rsidP="005F0E10">
            <w:pPr>
              <w:rPr>
                <w:rFonts w:asciiTheme="minorHAnsi" w:hAnsiTheme="minorHAnsi" w:cstheme="minorHAnsi"/>
              </w:rPr>
            </w:pPr>
          </w:p>
          <w:p w14:paraId="0EBBFE2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Nettanlegg på regional- og sentralnettnivå er i all hovedsak unntatt fra plan- og bygningsloven. Tiltak som kan innebære skader på- eller medføre hinder for planlagte- og eksisterende anlegg, vil være grunnlag for innsigelse fra NVEs side.</w:t>
            </w:r>
          </w:p>
        </w:tc>
      </w:tr>
      <w:tr w:rsidR="005F0E10" w:rsidRPr="00D61666" w14:paraId="4C22989E" w14:textId="77777777" w:rsidTr="005F0E10">
        <w:tc>
          <w:tcPr>
            <w:tcW w:w="3123" w:type="dxa"/>
          </w:tcPr>
          <w:p w14:paraId="24BAC5B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Politidistriktene</w:t>
            </w:r>
            <w:r w:rsidRPr="00D61666">
              <w:rPr>
                <w:rFonts w:asciiTheme="minorHAnsi" w:hAnsiTheme="minorHAnsi" w:cstheme="minorHAnsi"/>
                <w:b/>
                <w:highlight w:val="green"/>
              </w:rPr>
              <w:t>#</w:t>
            </w:r>
          </w:p>
        </w:tc>
        <w:tc>
          <w:tcPr>
            <w:tcW w:w="11898" w:type="dxa"/>
          </w:tcPr>
          <w:p w14:paraId="2C40C717"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Kriminalitetsforebygging (JD)</w:t>
            </w:r>
          </w:p>
        </w:tc>
      </w:tr>
      <w:tr w:rsidR="005F0E10" w:rsidRPr="00D61666" w14:paraId="14BE0547" w14:textId="77777777" w:rsidTr="005F0E10">
        <w:tc>
          <w:tcPr>
            <w:tcW w:w="3123" w:type="dxa"/>
          </w:tcPr>
          <w:p w14:paraId="6645C86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Politiets interesser</w:t>
            </w:r>
          </w:p>
        </w:tc>
        <w:tc>
          <w:tcPr>
            <w:tcW w:w="11898" w:type="dxa"/>
          </w:tcPr>
          <w:p w14:paraId="1E25090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Politiet er spesielt opptatt av at kommunene samarbeider ang. forebyggende trafikksikkerhetsarbeid, risikovurderinger opp mot kriminalitet i aktuelt område, nasjonale og lokale trusselvurderinger, sårbarhetsanalyser og andre lokale utfordringer i fht politiets ansvarsområder. Politiet sitter på kunnskap om det totale kriminalitetsbildet i sitt distrikt og kan gi informasjon om risikoer som ikke er allment kjent. </w:t>
            </w:r>
          </w:p>
          <w:p w14:paraId="0DD9336F" w14:textId="77777777" w:rsidR="005F0E10" w:rsidRPr="00D61666" w:rsidRDefault="005F0E10" w:rsidP="005F0E10">
            <w:pPr>
              <w:rPr>
                <w:rFonts w:asciiTheme="minorHAnsi" w:hAnsiTheme="minorHAnsi" w:cstheme="minorHAnsi"/>
              </w:rPr>
            </w:pPr>
          </w:p>
          <w:p w14:paraId="6096D88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Nasjonal tiltaksplan for trafikksikkerhet på veg 2014-2017 </w:t>
            </w:r>
          </w:p>
          <w:p w14:paraId="15FD9D8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Gode krefter - Kriminalitetsforebyggende handlingsplan 2009-2012 (Regjeringen)</w:t>
            </w:r>
          </w:p>
          <w:p w14:paraId="3D90AF1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Samfunnssikkerhet, risiko og sårbarhet (JD) </w:t>
            </w:r>
          </w:p>
          <w:p w14:paraId="7298D80B" w14:textId="77777777" w:rsidR="005F0E10" w:rsidRPr="00D61666" w:rsidRDefault="005F0E10" w:rsidP="005F0E10">
            <w:pPr>
              <w:rPr>
                <w:rFonts w:asciiTheme="minorHAnsi" w:hAnsiTheme="minorHAnsi" w:cstheme="minorHAnsi"/>
              </w:rPr>
            </w:pPr>
          </w:p>
          <w:p w14:paraId="6CA5190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Dette kan være eksempler på hva politiet kan bidra med ved f.eks. etablering av nye boligområder, vegutbygging, skoleutbygging m.m..</w:t>
            </w:r>
          </w:p>
        </w:tc>
      </w:tr>
      <w:tr w:rsidR="005F0E10" w:rsidRPr="00D61666" w14:paraId="3B0E549E" w14:textId="77777777" w:rsidTr="005F0E10">
        <w:tc>
          <w:tcPr>
            <w:tcW w:w="3123" w:type="dxa"/>
          </w:tcPr>
          <w:p w14:paraId="58DD1F47" w14:textId="36C730CD" w:rsidR="005F0E10" w:rsidRPr="00D61666" w:rsidRDefault="00D61666" w:rsidP="005F0E10">
            <w:pPr>
              <w:rPr>
                <w:rFonts w:asciiTheme="minorHAnsi" w:hAnsiTheme="minorHAnsi" w:cstheme="minorHAnsi"/>
                <w:b/>
              </w:rPr>
            </w:pPr>
            <w:r w:rsidRPr="00D61666">
              <w:rPr>
                <w:rFonts w:asciiTheme="minorHAnsi" w:hAnsiTheme="minorHAnsi" w:cstheme="minorHAnsi"/>
                <w:b/>
              </w:rPr>
              <w:lastRenderedPageBreak/>
              <w:t>Statens Vegvesen</w:t>
            </w:r>
            <w:r w:rsidR="005F0E10" w:rsidRPr="00D61666">
              <w:rPr>
                <w:rFonts w:asciiTheme="minorHAnsi" w:hAnsiTheme="minorHAnsi" w:cstheme="minorHAnsi"/>
                <w:b/>
              </w:rPr>
              <w:t xml:space="preserve"> (SVV)</w:t>
            </w:r>
            <w:r w:rsidR="005F0E10" w:rsidRPr="00D61666">
              <w:rPr>
                <w:rFonts w:asciiTheme="minorHAnsi" w:hAnsiTheme="minorHAnsi" w:cstheme="minorHAnsi"/>
                <w:b/>
                <w:highlight w:val="green"/>
              </w:rPr>
              <w:t xml:space="preserve"> #</w:t>
            </w:r>
          </w:p>
        </w:tc>
        <w:tc>
          <w:tcPr>
            <w:tcW w:w="11898" w:type="dxa"/>
          </w:tcPr>
          <w:p w14:paraId="3605C042"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Riksveger, vegtransport (SD) </w:t>
            </w:r>
          </w:p>
          <w:p w14:paraId="15AD792C" w14:textId="77777777" w:rsidR="005F0E10" w:rsidRPr="00D61666" w:rsidRDefault="005F0E10" w:rsidP="005F0E10">
            <w:pPr>
              <w:rPr>
                <w:rFonts w:asciiTheme="minorHAnsi" w:hAnsiTheme="minorHAnsi" w:cstheme="minorHAnsi"/>
              </w:rPr>
            </w:pPr>
          </w:p>
        </w:tc>
      </w:tr>
      <w:tr w:rsidR="005F0E10" w:rsidRPr="00D61666" w14:paraId="74D3F874" w14:textId="77777777" w:rsidTr="005F0E10">
        <w:tc>
          <w:tcPr>
            <w:tcW w:w="3123" w:type="dxa"/>
          </w:tcPr>
          <w:p w14:paraId="2FD0FDC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Vegvesenets interesser</w:t>
            </w:r>
          </w:p>
        </w:tc>
        <w:tc>
          <w:tcPr>
            <w:tcW w:w="11898" w:type="dxa"/>
          </w:tcPr>
          <w:p w14:paraId="7FA38C1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SVV er spesielt opptatt av Miljø, trafikksikkerhet og framkommelighet er nøkkelord. </w:t>
            </w:r>
          </w:p>
          <w:p w14:paraId="4042F473" w14:textId="77777777" w:rsidR="005F0E10" w:rsidRPr="00D61666" w:rsidRDefault="005F0E10" w:rsidP="005F0E10">
            <w:pPr>
              <w:rPr>
                <w:rFonts w:asciiTheme="minorHAnsi" w:hAnsiTheme="minorHAnsi" w:cstheme="minorHAnsi"/>
              </w:rPr>
            </w:pPr>
          </w:p>
          <w:p w14:paraId="63A8B75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Analyser må vise om økt transportbehov kan løses med et effektivt kollektivtilbud og tilrettelegging for sykkel og gange </w:t>
            </w:r>
          </w:p>
          <w:p w14:paraId="5A8F77F3"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Byer og tettsteder må vokse innenfra gjennom fortetting og transformasjon og deretter langs kollektivtransportakser</w:t>
            </w:r>
          </w:p>
          <w:p w14:paraId="4CF9873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Flom- og skredfare, grunnforhold må ivaretas </w:t>
            </w:r>
          </w:p>
          <w:p w14:paraId="1BC4E59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Utbyggingsområder må være i samsvar med regionale planer for bolig, areal og transportplanlegging </w:t>
            </w:r>
          </w:p>
          <w:p w14:paraId="6BA92D9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At planforslag ikke vesentlig fordyrer eller er i motstrid til tiltak som inngår i Nasjonal transportplan eller som fordyrer drift og vedlikehold av vegnettet. </w:t>
            </w:r>
          </w:p>
          <w:p w14:paraId="5447FD1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Teknisk utforming av veganleggene, jf vegnormalene  </w:t>
            </w:r>
          </w:p>
          <w:p w14:paraId="68C5040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Ved økning eller endringer i vegtransporten som følge av ønsket arealutvikling: Som grunnlag for å vurdere vegens tåleevne for nyskapt trafikk kreves trafikkanalyse og en vurdering av nødvendige tiltak  </w:t>
            </w:r>
          </w:p>
          <w:p w14:paraId="6938E5A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Kommunale arealplanene må sikre gjennomføring av eventuelle nødvendige tiltak med rekkefølgebestemmelse for å tilpasse berørt vegnett til de endringene som følger av nye byggeområder   • Ny eller endret bruk av adkomster må avklares i den planen tiltaket gis byggetillatelse etter  </w:t>
            </w:r>
          </w:p>
          <w:p w14:paraId="46CFE2D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Planen må sikre gjennomføring av trafikksikker skoleveg, tilrettelegging for trafikksikker gang- og sykkeltrafikk til sentrumsfunksjoner og fritidsaktiviteter, samt kollektivbetjening • Luft- og støyforurensning må avbøtes gjennom nødvendige tiltak som må være sikret gjennomført i planen. Beregninger som viser fremtidig luft-/støynivå må legges til grunn  </w:t>
            </w:r>
          </w:p>
          <w:p w14:paraId="303ED09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Byggegrenser må avklares såfremt det vurderes å benytte andre byggegrenser enn det som framgår av vegloven eller Fylkesdelplan for byggegrenser og avkjørsler</w:t>
            </w:r>
          </w:p>
        </w:tc>
      </w:tr>
      <w:tr w:rsidR="005F0E10" w:rsidRPr="00D61666" w14:paraId="10629AB3" w14:textId="77777777" w:rsidTr="005F0E10">
        <w:tc>
          <w:tcPr>
            <w:tcW w:w="3123" w:type="dxa"/>
          </w:tcPr>
          <w:p w14:paraId="02EF79AC"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Statsbygg</w:t>
            </w:r>
            <w:r w:rsidRPr="00D61666">
              <w:rPr>
                <w:rFonts w:asciiTheme="minorHAnsi" w:hAnsiTheme="minorHAnsi" w:cstheme="minorHAnsi"/>
                <w:b/>
                <w:highlight w:val="green"/>
              </w:rPr>
              <w:t>#</w:t>
            </w:r>
          </w:p>
        </w:tc>
        <w:tc>
          <w:tcPr>
            <w:tcW w:w="11898" w:type="dxa"/>
          </w:tcPr>
          <w:p w14:paraId="381B74F5" w14:textId="77777777" w:rsidR="005F0E10" w:rsidRPr="00D61666" w:rsidRDefault="005F0E10" w:rsidP="005F0E10">
            <w:pPr>
              <w:tabs>
                <w:tab w:val="left" w:pos="1320"/>
              </w:tabs>
              <w:rPr>
                <w:rFonts w:asciiTheme="minorHAnsi" w:hAnsiTheme="minorHAnsi" w:cstheme="minorHAnsi"/>
                <w:b/>
                <w:i/>
              </w:rPr>
            </w:pPr>
            <w:r w:rsidRPr="00D61666">
              <w:rPr>
                <w:rFonts w:asciiTheme="minorHAnsi" w:hAnsiTheme="minorHAnsi" w:cstheme="minorHAnsi"/>
                <w:b/>
                <w:i/>
              </w:rPr>
              <w:t>Bygge- og eiendomspolitikk og samfunnspolitiske mål i forhold til arkitektur (KMD)</w:t>
            </w:r>
          </w:p>
        </w:tc>
      </w:tr>
      <w:tr w:rsidR="005F0E10" w:rsidRPr="00D61666" w14:paraId="32D3297D" w14:textId="77777777" w:rsidTr="005F0E10">
        <w:tc>
          <w:tcPr>
            <w:tcW w:w="3123" w:type="dxa"/>
          </w:tcPr>
          <w:p w14:paraId="31D5784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Statsbyggs interesser</w:t>
            </w:r>
          </w:p>
        </w:tc>
        <w:tc>
          <w:tcPr>
            <w:tcW w:w="11898" w:type="dxa"/>
          </w:tcPr>
          <w:p w14:paraId="65741EE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Statsbygg jobber for tiden med å avklare grunnlaget for Statsbyggs innsigelsesrett.</w:t>
            </w:r>
          </w:p>
        </w:tc>
      </w:tr>
    </w:tbl>
    <w:p w14:paraId="69EB6D82" w14:textId="77777777" w:rsidR="005F0E10" w:rsidRDefault="005F0E10" w:rsidP="005F0E10"/>
    <w:p w14:paraId="07D510E9" w14:textId="77777777" w:rsidR="005F0E10" w:rsidRDefault="005F0E10" w:rsidP="005F0E10"/>
    <w:p w14:paraId="58F3D838" w14:textId="4FFE478D" w:rsidR="005F0E10" w:rsidRPr="00AC5CE3" w:rsidRDefault="005F0E10" w:rsidP="005F0E10">
      <w:pPr>
        <w:rPr>
          <w:rFonts w:ascii="Arial" w:hAnsi="Arial" w:cs="Arial"/>
          <w:sz w:val="22"/>
          <w:szCs w:val="22"/>
        </w:rPr>
      </w:pPr>
    </w:p>
    <w:sectPr w:rsidR="005F0E10" w:rsidRPr="00AC5CE3" w:rsidSect="005F0E10">
      <w:headerReference w:type="default" r:id="rId67"/>
      <w:footerReference w:type="even" r:id="rId68"/>
      <w:footerReference w:type="default" r:id="rId69"/>
      <w:pgSz w:w="16840" w:h="11907" w:orient="landscape"/>
      <w:pgMar w:top="720" w:right="720" w:bottom="720" w:left="720" w:header="709" w:footer="62"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6A305" w14:textId="77777777" w:rsidR="0019516C" w:rsidRDefault="0019516C">
      <w:r>
        <w:separator/>
      </w:r>
    </w:p>
  </w:endnote>
  <w:endnote w:type="continuationSeparator" w:id="0">
    <w:p w14:paraId="6E6804C2" w14:textId="77777777" w:rsidR="0019516C" w:rsidRDefault="0019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FDEA" w14:textId="77777777" w:rsidR="00083AAD" w:rsidRDefault="00083AA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A36DF2A" w14:textId="77777777" w:rsidR="00083AAD" w:rsidRDefault="00083AA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8CBE" w14:textId="77777777" w:rsidR="00083AAD" w:rsidRDefault="00083AAD">
    <w:pPr>
      <w:pStyle w:val="Bunntekst"/>
      <w:framePr w:wrap="around" w:vAnchor="text" w:hAnchor="margin" w:xAlign="right" w:y="1"/>
      <w:rPr>
        <w:rStyle w:val="Sidetall"/>
      </w:rPr>
    </w:pPr>
  </w:p>
  <w:tbl>
    <w:tblPr>
      <w:tblW w:w="0" w:type="auto"/>
      <w:tblBorders>
        <w:top w:val="single" w:sz="4" w:space="0" w:color="auto"/>
      </w:tblBorders>
      <w:tblCellMar>
        <w:left w:w="70" w:type="dxa"/>
        <w:right w:w="70" w:type="dxa"/>
      </w:tblCellMar>
      <w:tblLook w:val="04A0" w:firstRow="1" w:lastRow="0" w:firstColumn="1" w:lastColumn="0" w:noHBand="0" w:noVBand="1"/>
    </w:tblPr>
    <w:tblGrid>
      <w:gridCol w:w="4181"/>
      <w:gridCol w:w="5245"/>
      <w:gridCol w:w="5670"/>
    </w:tblGrid>
    <w:tr w:rsidR="00083AAD" w14:paraId="5F8E8498" w14:textId="77777777">
      <w:tc>
        <w:tcPr>
          <w:tcW w:w="4181" w:type="dxa"/>
          <w:tcBorders>
            <w:top w:val="nil"/>
            <w:left w:val="nil"/>
            <w:bottom w:val="single" w:sz="4" w:space="0" w:color="auto"/>
            <w:right w:val="nil"/>
          </w:tcBorders>
        </w:tcPr>
        <w:p w14:paraId="689F3574" w14:textId="77777777" w:rsidR="00083AAD" w:rsidRDefault="00083AAD">
          <w:pPr>
            <w:pStyle w:val="Bunntekst"/>
            <w:rPr>
              <w:sz w:val="16"/>
            </w:rPr>
          </w:pPr>
        </w:p>
        <w:p w14:paraId="3ED29A94" w14:textId="77777777" w:rsidR="00083AAD" w:rsidRDefault="00083AAD">
          <w:pPr>
            <w:pStyle w:val="Bunntekst"/>
            <w:rPr>
              <w:sz w:val="16"/>
            </w:rPr>
          </w:pPr>
        </w:p>
      </w:tc>
      <w:tc>
        <w:tcPr>
          <w:tcW w:w="5245" w:type="dxa"/>
          <w:tcBorders>
            <w:top w:val="nil"/>
            <w:left w:val="nil"/>
            <w:bottom w:val="single" w:sz="4" w:space="0" w:color="auto"/>
            <w:right w:val="nil"/>
          </w:tcBorders>
        </w:tcPr>
        <w:p w14:paraId="3080E7C6" w14:textId="77777777" w:rsidR="00083AAD" w:rsidRDefault="00083AAD">
          <w:pPr>
            <w:pStyle w:val="Bunntekst"/>
            <w:jc w:val="center"/>
            <w:rPr>
              <w:rFonts w:ascii="Tahoma" w:hAnsi="Tahoma" w:cs="Tahoma"/>
              <w:color w:val="333333"/>
              <w:sz w:val="16"/>
              <w:szCs w:val="16"/>
            </w:rPr>
          </w:pPr>
        </w:p>
      </w:tc>
      <w:tc>
        <w:tcPr>
          <w:tcW w:w="5670" w:type="dxa"/>
          <w:tcBorders>
            <w:top w:val="nil"/>
            <w:left w:val="nil"/>
            <w:bottom w:val="single" w:sz="4" w:space="0" w:color="auto"/>
            <w:right w:val="nil"/>
          </w:tcBorders>
        </w:tcPr>
        <w:p w14:paraId="5C485FC2" w14:textId="77777777" w:rsidR="00083AAD" w:rsidRDefault="00083AAD">
          <w:pPr>
            <w:pStyle w:val="Bunntekst"/>
            <w:jc w:val="right"/>
            <w:rPr>
              <w:sz w:val="16"/>
            </w:rPr>
          </w:pPr>
        </w:p>
      </w:tc>
    </w:tr>
    <w:tr w:rsidR="00083AAD" w14:paraId="18DA9D1E" w14:textId="77777777">
      <w:tc>
        <w:tcPr>
          <w:tcW w:w="4181" w:type="dxa"/>
          <w:tcBorders>
            <w:top w:val="single" w:sz="4" w:space="0" w:color="auto"/>
            <w:left w:val="nil"/>
            <w:bottom w:val="nil"/>
            <w:right w:val="nil"/>
          </w:tcBorders>
        </w:tcPr>
        <w:p w14:paraId="7981A35E" w14:textId="77777777" w:rsidR="00083AAD" w:rsidRDefault="00083AAD">
          <w:pPr>
            <w:pStyle w:val="Bunntekst"/>
            <w:rPr>
              <w:sz w:val="16"/>
            </w:rPr>
          </w:pPr>
        </w:p>
        <w:p w14:paraId="7D65396B" w14:textId="77777777" w:rsidR="00083AAD" w:rsidRDefault="00083AAD">
          <w:pPr>
            <w:pStyle w:val="Bunntekst"/>
            <w:rPr>
              <w:sz w:val="16"/>
            </w:rPr>
          </w:pPr>
        </w:p>
      </w:tc>
      <w:tc>
        <w:tcPr>
          <w:tcW w:w="5245" w:type="dxa"/>
          <w:tcBorders>
            <w:top w:val="single" w:sz="4" w:space="0" w:color="auto"/>
            <w:left w:val="nil"/>
            <w:bottom w:val="nil"/>
            <w:right w:val="nil"/>
          </w:tcBorders>
        </w:tcPr>
        <w:p w14:paraId="2F58A9D8" w14:textId="77777777" w:rsidR="00083AAD" w:rsidRDefault="00083AAD">
          <w:pPr>
            <w:pStyle w:val="Bunntekst"/>
            <w:jc w:val="center"/>
            <w:rPr>
              <w:sz w:val="16"/>
            </w:rPr>
          </w:pPr>
        </w:p>
      </w:tc>
      <w:tc>
        <w:tcPr>
          <w:tcW w:w="5670" w:type="dxa"/>
          <w:tcBorders>
            <w:top w:val="single" w:sz="4" w:space="0" w:color="auto"/>
            <w:left w:val="nil"/>
            <w:bottom w:val="nil"/>
            <w:right w:val="nil"/>
          </w:tcBorders>
        </w:tcPr>
        <w:p w14:paraId="77789390" w14:textId="77777777" w:rsidR="00083AAD" w:rsidRDefault="00083AAD">
          <w:pPr>
            <w:pStyle w:val="Bunntekst"/>
            <w:jc w:val="right"/>
            <w:rPr>
              <w:sz w:val="16"/>
            </w:rPr>
          </w:pPr>
        </w:p>
        <w:p w14:paraId="67C2022E" w14:textId="00FE14F8" w:rsidR="00083AAD" w:rsidRPr="00DA2EA5" w:rsidRDefault="00083AAD">
          <w:pPr>
            <w:pStyle w:val="Bunntekst"/>
            <w:jc w:val="right"/>
            <w:rPr>
              <w:rFonts w:asciiTheme="minorHAnsi" w:hAnsiTheme="minorHAnsi" w:cstheme="minorHAnsi"/>
              <w:sz w:val="16"/>
            </w:rPr>
          </w:pPr>
          <w:r w:rsidRPr="00DA2EA5">
            <w:rPr>
              <w:rFonts w:asciiTheme="minorHAnsi" w:hAnsiTheme="minorHAnsi" w:cstheme="minorHAnsi"/>
              <w:sz w:val="16"/>
            </w:rPr>
            <w:t xml:space="preserve">Side </w:t>
          </w:r>
          <w:r w:rsidRPr="00DA2EA5">
            <w:rPr>
              <w:rFonts w:asciiTheme="minorHAnsi" w:hAnsiTheme="minorHAnsi" w:cstheme="minorHAnsi"/>
              <w:sz w:val="16"/>
            </w:rPr>
            <w:fldChar w:fldCharType="begin"/>
          </w:r>
          <w:r w:rsidRPr="00DA2EA5">
            <w:rPr>
              <w:rFonts w:asciiTheme="minorHAnsi" w:hAnsiTheme="minorHAnsi" w:cstheme="minorHAnsi"/>
              <w:sz w:val="16"/>
            </w:rPr>
            <w:instrText xml:space="preserve"> PAGE </w:instrText>
          </w:r>
          <w:r w:rsidRPr="00DA2EA5">
            <w:rPr>
              <w:rFonts w:asciiTheme="minorHAnsi" w:hAnsiTheme="minorHAnsi" w:cstheme="minorHAnsi"/>
              <w:sz w:val="16"/>
            </w:rPr>
            <w:fldChar w:fldCharType="separate"/>
          </w:r>
          <w:r w:rsidR="00CF7D43">
            <w:rPr>
              <w:rFonts w:asciiTheme="minorHAnsi" w:hAnsiTheme="minorHAnsi" w:cstheme="minorHAnsi"/>
              <w:noProof/>
              <w:sz w:val="16"/>
            </w:rPr>
            <w:t>2</w:t>
          </w:r>
          <w:r w:rsidRPr="00DA2EA5">
            <w:rPr>
              <w:rFonts w:asciiTheme="minorHAnsi" w:hAnsiTheme="minorHAnsi" w:cstheme="minorHAnsi"/>
              <w:sz w:val="16"/>
            </w:rPr>
            <w:fldChar w:fldCharType="end"/>
          </w:r>
          <w:r w:rsidRPr="00DA2EA5">
            <w:rPr>
              <w:rFonts w:asciiTheme="minorHAnsi" w:hAnsiTheme="minorHAnsi" w:cstheme="minorHAnsi"/>
              <w:sz w:val="16"/>
            </w:rPr>
            <w:t xml:space="preserve"> av </w:t>
          </w:r>
          <w:r w:rsidRPr="00DA2EA5">
            <w:rPr>
              <w:rFonts w:asciiTheme="minorHAnsi" w:hAnsiTheme="minorHAnsi" w:cstheme="minorHAnsi"/>
              <w:sz w:val="16"/>
            </w:rPr>
            <w:fldChar w:fldCharType="begin"/>
          </w:r>
          <w:r w:rsidRPr="00DA2EA5">
            <w:rPr>
              <w:rFonts w:asciiTheme="minorHAnsi" w:hAnsiTheme="minorHAnsi" w:cstheme="minorHAnsi"/>
              <w:sz w:val="16"/>
            </w:rPr>
            <w:instrText xml:space="preserve"> NUMPAGES </w:instrText>
          </w:r>
          <w:r w:rsidRPr="00DA2EA5">
            <w:rPr>
              <w:rFonts w:asciiTheme="minorHAnsi" w:hAnsiTheme="minorHAnsi" w:cstheme="minorHAnsi"/>
              <w:sz w:val="16"/>
            </w:rPr>
            <w:fldChar w:fldCharType="separate"/>
          </w:r>
          <w:r w:rsidR="00CF7D43">
            <w:rPr>
              <w:rFonts w:asciiTheme="minorHAnsi" w:hAnsiTheme="minorHAnsi" w:cstheme="minorHAnsi"/>
              <w:noProof/>
              <w:sz w:val="16"/>
            </w:rPr>
            <w:t>15</w:t>
          </w:r>
          <w:r w:rsidRPr="00DA2EA5">
            <w:rPr>
              <w:rFonts w:asciiTheme="minorHAnsi" w:hAnsiTheme="minorHAnsi" w:cstheme="minorHAnsi"/>
              <w:sz w:val="16"/>
            </w:rPr>
            <w:fldChar w:fldCharType="end"/>
          </w:r>
        </w:p>
      </w:tc>
    </w:tr>
  </w:tbl>
  <w:p w14:paraId="15CA4BC9" w14:textId="77777777" w:rsidR="00083AAD" w:rsidRDefault="00083AA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0133F" w14:textId="77777777" w:rsidR="0019516C" w:rsidRDefault="0019516C">
      <w:r>
        <w:separator/>
      </w:r>
    </w:p>
  </w:footnote>
  <w:footnote w:type="continuationSeparator" w:id="0">
    <w:p w14:paraId="0D523F06" w14:textId="77777777" w:rsidR="0019516C" w:rsidRDefault="0019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4A0" w:firstRow="1" w:lastRow="0" w:firstColumn="1" w:lastColumn="0" w:noHBand="0" w:noVBand="1"/>
    </w:tblPr>
    <w:tblGrid>
      <w:gridCol w:w="14104"/>
      <w:gridCol w:w="992"/>
    </w:tblGrid>
    <w:tr w:rsidR="00083AAD" w14:paraId="6091250E" w14:textId="77777777">
      <w:tc>
        <w:tcPr>
          <w:tcW w:w="14104" w:type="dxa"/>
          <w:tcBorders>
            <w:top w:val="nil"/>
            <w:left w:val="nil"/>
            <w:bottom w:val="single" w:sz="4" w:space="0" w:color="auto"/>
            <w:right w:val="nil"/>
          </w:tcBorders>
          <w:hideMark/>
        </w:tcPr>
        <w:p w14:paraId="53D2148F" w14:textId="146E6682" w:rsidR="00083AAD" w:rsidRPr="009D5806" w:rsidRDefault="00083AAD">
          <w:pPr>
            <w:pStyle w:val="Topptekst"/>
            <w:rPr>
              <w:rFonts w:asciiTheme="minorHAnsi" w:hAnsiTheme="minorHAnsi" w:cstheme="minorHAnsi"/>
              <w:b/>
              <w:bCs/>
            </w:rPr>
          </w:pPr>
          <w:r w:rsidRPr="009D5806">
            <w:rPr>
              <w:rFonts w:asciiTheme="minorHAnsi" w:hAnsiTheme="minorHAnsi" w:cstheme="minorHAnsi"/>
              <w:b/>
              <w:bCs/>
            </w:rPr>
            <w:t>DRAMMEN KOMMUNE- AREALPLAN</w:t>
          </w:r>
        </w:p>
      </w:tc>
      <w:tc>
        <w:tcPr>
          <w:tcW w:w="992" w:type="dxa"/>
          <w:tcBorders>
            <w:top w:val="nil"/>
            <w:left w:val="nil"/>
            <w:bottom w:val="single" w:sz="4" w:space="0" w:color="auto"/>
            <w:right w:val="nil"/>
          </w:tcBorders>
        </w:tcPr>
        <w:p w14:paraId="3D6B8319" w14:textId="77777777" w:rsidR="00083AAD" w:rsidRDefault="00083AAD">
          <w:pPr>
            <w:pStyle w:val="Topptekst"/>
            <w:jc w:val="right"/>
            <w:rPr>
              <w:b/>
              <w:bCs/>
            </w:rPr>
          </w:pPr>
        </w:p>
      </w:tc>
    </w:tr>
    <w:tr w:rsidR="00083AAD" w14:paraId="57BE1DCF" w14:textId="77777777">
      <w:tc>
        <w:tcPr>
          <w:tcW w:w="14104" w:type="dxa"/>
          <w:tcBorders>
            <w:top w:val="single" w:sz="4" w:space="0" w:color="auto"/>
            <w:left w:val="nil"/>
            <w:bottom w:val="nil"/>
            <w:right w:val="nil"/>
          </w:tcBorders>
          <w:hideMark/>
        </w:tcPr>
        <w:p w14:paraId="3B477529" w14:textId="77777777" w:rsidR="00083AAD" w:rsidRPr="009D5806" w:rsidRDefault="00083AAD">
          <w:pPr>
            <w:pStyle w:val="Topptekst"/>
            <w:rPr>
              <w:rFonts w:asciiTheme="minorHAnsi" w:hAnsiTheme="minorHAnsi" w:cstheme="minorHAnsi"/>
              <w:b/>
              <w:bCs/>
            </w:rPr>
          </w:pPr>
          <w:r w:rsidRPr="009D5806">
            <w:rPr>
              <w:rFonts w:asciiTheme="minorHAnsi" w:hAnsiTheme="minorHAnsi" w:cstheme="minorHAnsi"/>
              <w:b/>
              <w:bCs/>
            </w:rPr>
            <w:t>Adresseliste ved reguleringsplanbehandling</w:t>
          </w:r>
        </w:p>
      </w:tc>
      <w:tc>
        <w:tcPr>
          <w:tcW w:w="992" w:type="dxa"/>
          <w:tcBorders>
            <w:top w:val="single" w:sz="4" w:space="0" w:color="auto"/>
            <w:left w:val="nil"/>
            <w:bottom w:val="nil"/>
            <w:right w:val="nil"/>
          </w:tcBorders>
        </w:tcPr>
        <w:p w14:paraId="3F666F06" w14:textId="77777777" w:rsidR="00083AAD" w:rsidRDefault="00083AAD">
          <w:pPr>
            <w:pStyle w:val="Topptekst"/>
            <w:rPr>
              <w:b/>
              <w:bCs/>
            </w:rPr>
          </w:pPr>
        </w:p>
      </w:tc>
    </w:tr>
  </w:tbl>
  <w:p w14:paraId="338A65DE" w14:textId="77777777" w:rsidR="00083AAD" w:rsidRDefault="00083AAD">
    <w:pPr>
      <w:pStyle w:val="Topptekst"/>
    </w:pPr>
  </w:p>
  <w:p w14:paraId="5F72BD0E" w14:textId="77777777" w:rsidR="00083AAD" w:rsidRDefault="00083AA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D278E"/>
    <w:multiLevelType w:val="hybridMultilevel"/>
    <w:tmpl w:val="5644FF8C"/>
    <w:lvl w:ilvl="0" w:tplc="04140003">
      <w:start w:val="1"/>
      <w:numFmt w:val="bullet"/>
      <w:lvlText w:val="o"/>
      <w:lvlJc w:val="left"/>
      <w:pPr>
        <w:ind w:left="720" w:hanging="360"/>
      </w:pPr>
      <w:rPr>
        <w:rFonts w:ascii="Courier New" w:hAnsi="Courier New" w:cs="Courier New" w:hint="default"/>
        <w:sz w:val="22"/>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E134FB9"/>
    <w:multiLevelType w:val="hybridMultilevel"/>
    <w:tmpl w:val="D134631C"/>
    <w:lvl w:ilvl="0" w:tplc="4E326674">
      <w:start w:val="103"/>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10"/>
    <w:rsid w:val="0004252D"/>
    <w:rsid w:val="00052F2A"/>
    <w:rsid w:val="00083AAD"/>
    <w:rsid w:val="0009343A"/>
    <w:rsid w:val="000C7FE6"/>
    <w:rsid w:val="000F3BAA"/>
    <w:rsid w:val="00106451"/>
    <w:rsid w:val="00145808"/>
    <w:rsid w:val="00153CE2"/>
    <w:rsid w:val="00161D31"/>
    <w:rsid w:val="0019516C"/>
    <w:rsid w:val="00274B39"/>
    <w:rsid w:val="0028771F"/>
    <w:rsid w:val="002B2DB9"/>
    <w:rsid w:val="00344A72"/>
    <w:rsid w:val="003739FD"/>
    <w:rsid w:val="003A0394"/>
    <w:rsid w:val="003E2631"/>
    <w:rsid w:val="00403D6C"/>
    <w:rsid w:val="00441ED4"/>
    <w:rsid w:val="004D6B3F"/>
    <w:rsid w:val="004E68AA"/>
    <w:rsid w:val="00587A48"/>
    <w:rsid w:val="005F0E10"/>
    <w:rsid w:val="0062385D"/>
    <w:rsid w:val="00671CFC"/>
    <w:rsid w:val="00685786"/>
    <w:rsid w:val="006E594C"/>
    <w:rsid w:val="007045AA"/>
    <w:rsid w:val="00787831"/>
    <w:rsid w:val="007917DB"/>
    <w:rsid w:val="00794046"/>
    <w:rsid w:val="00830C3D"/>
    <w:rsid w:val="008859DC"/>
    <w:rsid w:val="008F33D5"/>
    <w:rsid w:val="009204C9"/>
    <w:rsid w:val="00971B68"/>
    <w:rsid w:val="009C02CF"/>
    <w:rsid w:val="009D5806"/>
    <w:rsid w:val="00A119C9"/>
    <w:rsid w:val="00A95890"/>
    <w:rsid w:val="00AA53F2"/>
    <w:rsid w:val="00AA63AE"/>
    <w:rsid w:val="00AE038F"/>
    <w:rsid w:val="00AE544B"/>
    <w:rsid w:val="00B35701"/>
    <w:rsid w:val="00B40AA8"/>
    <w:rsid w:val="00B50954"/>
    <w:rsid w:val="00C247CD"/>
    <w:rsid w:val="00C92BB2"/>
    <w:rsid w:val="00CA4C99"/>
    <w:rsid w:val="00CC2908"/>
    <w:rsid w:val="00CD6C2E"/>
    <w:rsid w:val="00CF03DA"/>
    <w:rsid w:val="00CF7D43"/>
    <w:rsid w:val="00D33FCA"/>
    <w:rsid w:val="00D61666"/>
    <w:rsid w:val="00D74CEE"/>
    <w:rsid w:val="00DA2EA5"/>
    <w:rsid w:val="00DB00FE"/>
    <w:rsid w:val="00E61CA3"/>
    <w:rsid w:val="00F641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AA5E3"/>
  <w15:chartTrackingRefBased/>
  <w15:docId w15:val="{E082DD04-75AC-49CF-8209-3640B4AF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10"/>
    <w:pPr>
      <w:overflowPunct w:val="0"/>
      <w:autoSpaceDE w:val="0"/>
      <w:autoSpaceDN w:val="0"/>
      <w:adjustRightInd w:val="0"/>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nhideWhenUsed/>
    <w:rsid w:val="005F0E10"/>
    <w:rPr>
      <w:color w:val="000066"/>
      <w:u w:val="single"/>
    </w:rPr>
  </w:style>
  <w:style w:type="paragraph" w:styleId="Topptekst">
    <w:name w:val="header"/>
    <w:basedOn w:val="Normal"/>
    <w:link w:val="TopptekstTegn"/>
    <w:unhideWhenUsed/>
    <w:rsid w:val="005F0E10"/>
    <w:pPr>
      <w:tabs>
        <w:tab w:val="center" w:pos="4536"/>
        <w:tab w:val="right" w:pos="9072"/>
      </w:tabs>
    </w:pPr>
  </w:style>
  <w:style w:type="character" w:customStyle="1" w:styleId="TopptekstTegn">
    <w:name w:val="Topptekst Tegn"/>
    <w:basedOn w:val="Standardskriftforavsnitt"/>
    <w:link w:val="Topptekst"/>
    <w:rsid w:val="005F0E10"/>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5F0E10"/>
    <w:pPr>
      <w:tabs>
        <w:tab w:val="center" w:pos="4536"/>
        <w:tab w:val="right" w:pos="9072"/>
      </w:tabs>
    </w:pPr>
  </w:style>
  <w:style w:type="character" w:customStyle="1" w:styleId="BunntekstTegn">
    <w:name w:val="Bunntekst Tegn"/>
    <w:basedOn w:val="Standardskriftforavsnitt"/>
    <w:link w:val="Bunntekst"/>
    <w:uiPriority w:val="99"/>
    <w:rsid w:val="005F0E10"/>
    <w:rPr>
      <w:rFonts w:ascii="Times New Roman" w:eastAsia="Times New Roman" w:hAnsi="Times New Roman" w:cs="Times New Roman"/>
      <w:sz w:val="24"/>
      <w:szCs w:val="20"/>
      <w:lang w:eastAsia="nb-NO"/>
    </w:rPr>
  </w:style>
  <w:style w:type="table" w:styleId="Tabellrutenett">
    <w:name w:val="Table Grid"/>
    <w:basedOn w:val="Vanligtabell"/>
    <w:uiPriority w:val="39"/>
    <w:rsid w:val="005F0E10"/>
    <w:pPr>
      <w:overflowPunct w:val="0"/>
      <w:autoSpaceDE w:val="0"/>
      <w:autoSpaceDN w:val="0"/>
      <w:adjustRightInd w:val="0"/>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semiHidden/>
    <w:unhideWhenUsed/>
    <w:rsid w:val="005F0E10"/>
  </w:style>
  <w:style w:type="character" w:styleId="Sterk">
    <w:name w:val="Strong"/>
    <w:basedOn w:val="Standardskriftforavsnitt"/>
    <w:uiPriority w:val="22"/>
    <w:qFormat/>
    <w:rsid w:val="005F0E10"/>
    <w:rPr>
      <w:b/>
      <w:bCs/>
    </w:rPr>
  </w:style>
  <w:style w:type="character" w:styleId="Fulgthyperkobling">
    <w:name w:val="FollowedHyperlink"/>
    <w:basedOn w:val="Standardskriftforavsnitt"/>
    <w:uiPriority w:val="99"/>
    <w:semiHidden/>
    <w:unhideWhenUsed/>
    <w:rsid w:val="009D5806"/>
    <w:rPr>
      <w:color w:val="954F72" w:themeColor="followedHyperlink"/>
      <w:u w:val="single"/>
    </w:rPr>
  </w:style>
  <w:style w:type="paragraph" w:styleId="Listeavsnitt">
    <w:name w:val="List Paragraph"/>
    <w:basedOn w:val="Normal"/>
    <w:uiPriority w:val="34"/>
    <w:qFormat/>
    <w:rsid w:val="00403D6C"/>
    <w:pPr>
      <w:overflowPunct/>
      <w:autoSpaceDE/>
      <w:autoSpaceDN/>
      <w:adjustRightInd/>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stmottak@dsb.no" TargetMode="External"/><Relationship Id="rId18" Type="http://schemas.openxmlformats.org/officeDocument/2006/relationships/hyperlink" Target="mailto:postmottak@mattilsynet.no?body=For%20at%20behandlingen%20av%20din%20henvendelse%20skal%20g&#229;%20raskest%20mulig,%20vennligst%20oppgi%20navn,%20adresse,%20postnr/sted%20samt%20hva%20henvendelsen%20gjelder." TargetMode="External"/><Relationship Id="rId26" Type="http://schemas.openxmlformats.org/officeDocument/2006/relationships/hyperlink" Target="mailto:kundesenter@brakar.no" TargetMode="External"/><Relationship Id="rId39" Type="http://schemas.openxmlformats.org/officeDocument/2006/relationships/hyperlink" Target="mailto:post@rfd.no" TargetMode="External"/><Relationship Id="rId21" Type="http://schemas.openxmlformats.org/officeDocument/2006/relationships/hyperlink" Target="mailto:postmottak@ra.no" TargetMode="External"/><Relationship Id="rId34" Type="http://schemas.openxmlformats.org/officeDocument/2006/relationships/hyperlink" Target="mailto:firmapost.nett@skagerakenergi.no" TargetMode="External"/><Relationship Id="rId42" Type="http://schemas.openxmlformats.org/officeDocument/2006/relationships/hyperlink" Target="mailto:post@drammenir.no" TargetMode="External"/><Relationship Id="rId47" Type="http://schemas.openxmlformats.org/officeDocument/2006/relationships/hyperlink" Target="file:///\\drammen.kommune.no\felles\Drammen\Teknisk%20Drift\Byplan\FELLES\INFORMASJONSDATABASE\PLANMALER\arne.holm@nibr.no" TargetMode="External"/><Relationship Id="rId50" Type="http://schemas.openxmlformats.org/officeDocument/2006/relationships/hyperlink" Target="mailto:buskerud@fnf-nett.no" TargetMode="External"/><Relationship Id="rId55" Type="http://schemas.openxmlformats.org/officeDocument/2006/relationships/hyperlink" Target="mailto:pedroklu@online.no" TargetMode="External"/><Relationship Id="rId63" Type="http://schemas.openxmlformats.org/officeDocument/2006/relationships/hyperlink" Target="mailto:post@syklistene.no" TargetMode="External"/><Relationship Id="rId68" Type="http://schemas.openxmlformats.org/officeDocument/2006/relationships/footer" Target="footer1.xml"/><Relationship Id="rId7" Type="http://schemas.openxmlformats.org/officeDocument/2006/relationships/hyperlink" Target="https://www.regjeringen.no/contentassets/262ead42d58f4404905659bff0a2e02e/retningslinjer_innsigelse_plansaker_pbl.pdf"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ost@kystverket.no" TargetMode="External"/><Relationship Id="rId29" Type="http://schemas.openxmlformats.org/officeDocument/2006/relationships/hyperlink" Target="mailto:post@norskbioenergi.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nsberg.bdr@kirken.no" TargetMode="External"/><Relationship Id="rId24" Type="http://schemas.openxmlformats.org/officeDocument/2006/relationships/hyperlink" Target="https://www.nve.no/Media/3622/sjekkliste_nve_2016.pdf" TargetMode="External"/><Relationship Id="rId32" Type="http://schemas.openxmlformats.org/officeDocument/2006/relationships/hyperlink" Target="mailto:drbv@drbv.no" TargetMode="External"/><Relationship Id="rId37" Type="http://schemas.openxmlformats.org/officeDocument/2006/relationships/hyperlink" Target="mailto:mhv@tonsberg.kommune.no" TargetMode="External"/><Relationship Id="rId40" Type="http://schemas.openxmlformats.org/officeDocument/2006/relationships/hyperlink" Target="mailto:post@bvd.no" TargetMode="External"/><Relationship Id="rId45" Type="http://schemas.openxmlformats.org/officeDocument/2006/relationships/hyperlink" Target="mailto:info@05060.no" TargetMode="External"/><Relationship Id="rId53" Type="http://schemas.openxmlformats.org/officeDocument/2006/relationships/hyperlink" Target="mailto:Sisilie.rolid@habberstad.no" TargetMode="External"/><Relationship Id="rId58" Type="http://schemas.openxmlformats.org/officeDocument/2006/relationships/hyperlink" Target="mailto:buskerud@njff.no" TargetMode="External"/><Relationship Id="rId66" Type="http://schemas.openxmlformats.org/officeDocument/2006/relationships/hyperlink" Target="http://www.banenor.no/Sikkerhet/Veileder-for-god-planlegging/" TargetMode="External"/><Relationship Id="rId5" Type="http://schemas.openxmlformats.org/officeDocument/2006/relationships/footnotes" Target="footnotes.xml"/><Relationship Id="rId15" Type="http://schemas.openxmlformats.org/officeDocument/2006/relationships/hyperlink" Target="mailto:servicesenter@forsvarsbygg.no" TargetMode="External"/><Relationship Id="rId23" Type="http://schemas.openxmlformats.org/officeDocument/2006/relationships/hyperlink" Target="mailto:postmottak@statsbygg.no" TargetMode="External"/><Relationship Id="rId28" Type="http://schemas.openxmlformats.org/officeDocument/2006/relationships/hyperlink" Target="mailto:df@df.no" TargetMode="External"/><Relationship Id="rId36" Type="http://schemas.openxmlformats.org/officeDocument/2006/relationships/hyperlink" Target="mailto:post@miljodir.no" TargetMode="External"/><Relationship Id="rId49" Type="http://schemas.openxmlformats.org/officeDocument/2006/relationships/hyperlink" Target="mailto:dyvekeb@hotmail.com" TargetMode="External"/><Relationship Id="rId57" Type="http://schemas.openxmlformats.org/officeDocument/2006/relationships/hyperlink" Target="mailto:buskerud@blindeforbundet.no" TargetMode="External"/><Relationship Id="rId61" Type="http://schemas.openxmlformats.org/officeDocument/2006/relationships/hyperlink" Target="mailto:oslofjf@online.no" TargetMode="External"/><Relationship Id="rId10" Type="http://schemas.openxmlformats.org/officeDocument/2006/relationships/hyperlink" Target="file:///\\drammen.kommune.no\felles\Drammen\Teknisk%20Drift\Byplan\PLAN\ADMINISTRASJON\8.%20Planavd.%20kvalitetssystem%20-%20revisjon\KILDEN\Planavdelingens%20oppgaver%20og%20rutiner\Dokumentmaler%20-%20samlet\Maler%20for%20flere%20faser\postmottak@banenor.no" TargetMode="External"/><Relationship Id="rId19" Type="http://schemas.openxmlformats.org/officeDocument/2006/relationships/hyperlink" Target="mailto:nve@nve.no" TargetMode="External"/><Relationship Id="rId31" Type="http://schemas.openxmlformats.org/officeDocument/2006/relationships/hyperlink" Target="mailto:postmottak@vestreviken.no" TargetMode="External"/><Relationship Id="rId44" Type="http://schemas.openxmlformats.org/officeDocument/2006/relationships/hyperlink" Target="mailto:post@nfdr.no" TargetMode="External"/><Relationship Id="rId52" Type="http://schemas.openxmlformats.org/officeDocument/2006/relationships/hyperlink" Target="mailto:luks@luks.no" TargetMode="External"/><Relationship Id="rId60" Type="http://schemas.openxmlformats.org/officeDocument/2006/relationships/hyperlink" Target="mailto:olem@bjurstvedt.no" TargetMode="External"/><Relationship Id="rId65" Type="http://schemas.openxmlformats.org/officeDocument/2006/relationships/hyperlink" Target="https://www.regjeringen.no/no/aktuelt/samordning-av-statlige-innsigelser-blir-fast-ordning-fra-2018/id2583138/" TargetMode="External"/><Relationship Id="rId4" Type="http://schemas.openxmlformats.org/officeDocument/2006/relationships/webSettings" Target="webSettings.xml"/><Relationship Id="rId9" Type="http://schemas.openxmlformats.org/officeDocument/2006/relationships/hyperlink" Target="mailto:post@viken.no" TargetMode="External"/><Relationship Id="rId14" Type="http://schemas.openxmlformats.org/officeDocument/2006/relationships/hyperlink" Target="mailto:postmottak@fiskeridir.no" TargetMode="External"/><Relationship Id="rId22" Type="http://schemas.openxmlformats.org/officeDocument/2006/relationships/hyperlink" Target="mailto:firmapost@vegvesen.no" TargetMode="External"/><Relationship Id="rId27" Type="http://schemas.openxmlformats.org/officeDocument/2006/relationships/hyperlink" Target="mailto:eiendom@banenor.no" TargetMode="External"/><Relationship Id="rId30" Type="http://schemas.openxmlformats.org/officeDocument/2006/relationships/hyperlink" Target="mailto:post@drammenhavn.no?subject=Dette%20er%20en%20henvendelse%20sendt%20fra%20www.1881.no" TargetMode="External"/><Relationship Id="rId35" Type="http://schemas.openxmlformats.org/officeDocument/2006/relationships/hyperlink" Target="mailto:post@glitre.no" TargetMode="External"/><Relationship Id="rId43" Type="http://schemas.openxmlformats.org/officeDocument/2006/relationships/hyperlink" Target="mailto:post@drammens.museum.no" TargetMode="External"/><Relationship Id="rId48" Type="http://schemas.openxmlformats.org/officeDocument/2006/relationships/hyperlink" Target="file:///\\drammen.kommune.no\felles\Drammen\Teknisk%20Drift\Byplan\FELLES\INFORMASJONSDATABASE\PLANMALER\buskerud@fortidsminneforeningen.no" TargetMode="External"/><Relationship Id="rId56" Type="http://schemas.openxmlformats.org/officeDocument/2006/relationships/hyperlink" Target="mailto:astrid.busengdal@gmail.com" TargetMode="External"/><Relationship Id="rId64" Type="http://schemas.openxmlformats.org/officeDocument/2006/relationships/hyperlink" Target="mailto:hovedkontor@tryggtrafikk.no" TargetMode="External"/><Relationship Id="rId69" Type="http://schemas.openxmlformats.org/officeDocument/2006/relationships/footer" Target="footer2.xml"/><Relationship Id="rId8" Type="http://schemas.openxmlformats.org/officeDocument/2006/relationships/hyperlink" Target="mailto:fmovpost@fylkesmannen.no" TargetMode="External"/><Relationship Id="rId51" Type="http://schemas.openxmlformats.org/officeDocument/2006/relationships/hyperlink" Target="mailto:vestfold@fnf-nett.no" TargetMode="External"/><Relationship Id="rId3" Type="http://schemas.openxmlformats.org/officeDocument/2006/relationships/settings" Target="settings.xml"/><Relationship Id="rId12" Type="http://schemas.openxmlformats.org/officeDocument/2006/relationships/hyperlink" Target="mailto:post@dirmin.no" TargetMode="External"/><Relationship Id="rId17" Type="http://schemas.openxmlformats.org/officeDocument/2006/relationships/hyperlink" Target="mailto:postmottak@caa.no" TargetMode="External"/><Relationship Id="rId25" Type="http://schemas.openxmlformats.org/officeDocument/2006/relationships/hyperlink" Target="mailto:kommunepost@drammen.kommune.no" TargetMode="External"/><Relationship Id="rId33" Type="http://schemas.openxmlformats.org/officeDocument/2006/relationships/hyperlink" Target="mailto:kundeservice@glitreenergi-nett.no" TargetMode="External"/><Relationship Id="rId38" Type="http://schemas.openxmlformats.org/officeDocument/2006/relationships/hyperlink" Target="mailto:postmottak@lier.kommune.no" TargetMode="External"/><Relationship Id="rId46" Type="http://schemas.openxmlformats.org/officeDocument/2006/relationships/hyperlink" Target="mailto:kontoret@dntdrammen.no" TargetMode="External"/><Relationship Id="rId59" Type="http://schemas.openxmlformats.org/officeDocument/2006/relationships/hyperlink" Target="mailto:anna-lisbeth.bakke@nhf.no" TargetMode="External"/><Relationship Id="rId67" Type="http://schemas.openxmlformats.org/officeDocument/2006/relationships/header" Target="header1.xml"/><Relationship Id="rId20" Type="http://schemas.openxmlformats.org/officeDocument/2006/relationships/hyperlink" Target="mailto:post.sor-ost@politiet.no" TargetMode="External"/><Relationship Id="rId41" Type="http://schemas.openxmlformats.org/officeDocument/2006/relationships/hyperlink" Target="mailto:buskerud@jordvern.no" TargetMode="External"/><Relationship Id="rId54" Type="http://schemas.openxmlformats.org/officeDocument/2006/relationships/hyperlink" Target="mailto:info@nu.no" TargetMode="External"/><Relationship Id="rId62" Type="http://schemas.openxmlformats.org/officeDocument/2006/relationships/hyperlink" Target="mailto:post@svelvikgrunneierlag.no" TargetMode="External"/><Relationship Id="rId7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5501</Words>
  <Characters>29160</Characters>
  <Application>Microsoft Office Word</Application>
  <DocSecurity>0</DocSecurity>
  <Lines>243</Lines>
  <Paragraphs>69</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34592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Alfheim</dc:creator>
  <cp:keywords/>
  <dc:description/>
  <cp:lastModifiedBy>Karina Aasheim Johansen</cp:lastModifiedBy>
  <cp:revision>2</cp:revision>
  <cp:lastPrinted>2018-12-20T07:33:00Z</cp:lastPrinted>
  <dcterms:created xsi:type="dcterms:W3CDTF">2020-02-18T06:55:00Z</dcterms:created>
  <dcterms:modified xsi:type="dcterms:W3CDTF">2020-02-18T06:55:00Z</dcterms:modified>
</cp:coreProperties>
</file>